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43F1" w14:textId="77777777" w:rsidR="00EB2DEF" w:rsidRDefault="00EB2DEF" w:rsidP="00470BBD">
      <w:pPr>
        <w:spacing w:after="0"/>
        <w:jc w:val="right"/>
        <w:rPr>
          <w:rFonts w:ascii="Times New Roman" w:hAnsi="Times New Roman" w:cs="Times New Roman"/>
          <w:sz w:val="24"/>
          <w:szCs w:val="24"/>
        </w:rPr>
      </w:pPr>
    </w:p>
    <w:p w14:paraId="00AD2126" w14:textId="3485FDF5" w:rsidR="003213FC" w:rsidRDefault="00470BBD" w:rsidP="00470BBD">
      <w:pPr>
        <w:spacing w:after="0"/>
        <w:jc w:val="right"/>
        <w:rPr>
          <w:rFonts w:ascii="Times New Roman" w:hAnsi="Times New Roman" w:cs="Times New Roman"/>
          <w:sz w:val="24"/>
          <w:szCs w:val="24"/>
        </w:rPr>
      </w:pPr>
      <w:r>
        <w:rPr>
          <w:rFonts w:ascii="Times New Roman" w:hAnsi="Times New Roman" w:cs="Times New Roman"/>
          <w:sz w:val="24"/>
          <w:szCs w:val="24"/>
        </w:rPr>
        <w:t xml:space="preserve">Ravimiseaduse muutmise seaduse eelnõu </w:t>
      </w:r>
    </w:p>
    <w:p w14:paraId="4535E18E" w14:textId="73819685" w:rsidR="00470BBD" w:rsidRDefault="00470BBD" w:rsidP="00470BBD">
      <w:pPr>
        <w:spacing w:after="0"/>
        <w:jc w:val="right"/>
        <w:rPr>
          <w:rFonts w:ascii="Times New Roman" w:hAnsi="Times New Roman" w:cs="Times New Roman"/>
          <w:sz w:val="24"/>
          <w:szCs w:val="24"/>
        </w:rPr>
      </w:pPr>
      <w:r>
        <w:rPr>
          <w:rFonts w:ascii="Times New Roman" w:hAnsi="Times New Roman" w:cs="Times New Roman"/>
          <w:sz w:val="24"/>
          <w:szCs w:val="24"/>
        </w:rPr>
        <w:t>Lisa</w:t>
      </w:r>
    </w:p>
    <w:p w14:paraId="6B05091B" w14:textId="77777777" w:rsidR="00470BBD" w:rsidRDefault="00470BBD" w:rsidP="00470BBD">
      <w:pPr>
        <w:spacing w:after="0"/>
        <w:jc w:val="right"/>
        <w:rPr>
          <w:rFonts w:ascii="Times New Roman" w:hAnsi="Times New Roman" w:cs="Times New Roman"/>
          <w:sz w:val="24"/>
          <w:szCs w:val="24"/>
        </w:rPr>
      </w:pPr>
    </w:p>
    <w:p w14:paraId="6D213786" w14:textId="237FE24B" w:rsidR="00470BBD" w:rsidRDefault="00470BBD" w:rsidP="00470BBD">
      <w:pPr>
        <w:spacing w:after="0"/>
        <w:jc w:val="center"/>
        <w:rPr>
          <w:rFonts w:ascii="Times New Roman" w:hAnsi="Times New Roman" w:cs="Times New Roman"/>
          <w:b/>
          <w:bCs/>
          <w:sz w:val="24"/>
          <w:szCs w:val="24"/>
        </w:rPr>
      </w:pPr>
      <w:r w:rsidRPr="00470BBD">
        <w:rPr>
          <w:rFonts w:ascii="Times New Roman" w:hAnsi="Times New Roman" w:cs="Times New Roman"/>
          <w:b/>
          <w:bCs/>
          <w:sz w:val="24"/>
          <w:szCs w:val="24"/>
        </w:rPr>
        <w:t xml:space="preserve">Tabel </w:t>
      </w:r>
      <w:r w:rsidR="00E85746">
        <w:rPr>
          <w:rFonts w:ascii="Times New Roman" w:hAnsi="Times New Roman" w:cs="Times New Roman"/>
          <w:b/>
          <w:bCs/>
          <w:sz w:val="24"/>
          <w:szCs w:val="24"/>
        </w:rPr>
        <w:t xml:space="preserve">väljatöötamiskavatsuse </w:t>
      </w:r>
      <w:r w:rsidRPr="00470BBD">
        <w:rPr>
          <w:rFonts w:ascii="Times New Roman" w:hAnsi="Times New Roman" w:cs="Times New Roman"/>
          <w:b/>
          <w:bCs/>
          <w:sz w:val="24"/>
          <w:szCs w:val="24"/>
        </w:rPr>
        <w:t>kooskõlastamisel esitatud märkuste ja ettepanekute arvestamise kohta</w:t>
      </w:r>
    </w:p>
    <w:p w14:paraId="188BADEE" w14:textId="77777777" w:rsidR="00470BBD" w:rsidRDefault="00470BBD" w:rsidP="00470BBD">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73"/>
        <w:gridCol w:w="3336"/>
        <w:gridCol w:w="5259"/>
        <w:gridCol w:w="4380"/>
      </w:tblGrid>
      <w:tr w:rsidR="00E147A8" w14:paraId="36DBA5C7" w14:textId="77777777" w:rsidTr="00794820">
        <w:tc>
          <w:tcPr>
            <w:tcW w:w="980" w:type="dxa"/>
          </w:tcPr>
          <w:p w14:paraId="13FCD3FF" w14:textId="5021B027" w:rsidR="00470BBD" w:rsidRDefault="00470BBD" w:rsidP="00470BBD">
            <w:pPr>
              <w:rPr>
                <w:rFonts w:ascii="Times New Roman" w:hAnsi="Times New Roman" w:cs="Times New Roman"/>
                <w:b/>
                <w:bCs/>
                <w:sz w:val="24"/>
                <w:szCs w:val="24"/>
              </w:rPr>
            </w:pPr>
            <w:r>
              <w:rPr>
                <w:rFonts w:ascii="Times New Roman" w:hAnsi="Times New Roman" w:cs="Times New Roman"/>
                <w:b/>
                <w:bCs/>
                <w:sz w:val="24"/>
                <w:szCs w:val="24"/>
              </w:rPr>
              <w:t>Nr</w:t>
            </w:r>
          </w:p>
        </w:tc>
        <w:tc>
          <w:tcPr>
            <w:tcW w:w="2701" w:type="dxa"/>
          </w:tcPr>
          <w:p w14:paraId="655DA198" w14:textId="7EED4EFF" w:rsidR="00470BBD" w:rsidRDefault="00470BBD" w:rsidP="00470BBD">
            <w:pPr>
              <w:rPr>
                <w:rFonts w:ascii="Times New Roman" w:hAnsi="Times New Roman" w:cs="Times New Roman"/>
                <w:b/>
                <w:bCs/>
                <w:sz w:val="24"/>
                <w:szCs w:val="24"/>
              </w:rPr>
            </w:pPr>
            <w:proofErr w:type="spellStart"/>
            <w:r>
              <w:rPr>
                <w:rFonts w:ascii="Times New Roman" w:hAnsi="Times New Roman" w:cs="Times New Roman"/>
                <w:b/>
                <w:bCs/>
                <w:sz w:val="24"/>
                <w:szCs w:val="24"/>
              </w:rPr>
              <w:t>Kooskõlastaja</w:t>
            </w:r>
            <w:proofErr w:type="spellEnd"/>
            <w:r>
              <w:rPr>
                <w:rStyle w:val="FootnoteReference"/>
                <w:rFonts w:ascii="Times New Roman" w:hAnsi="Times New Roman" w:cs="Times New Roman"/>
                <w:b/>
                <w:bCs/>
                <w:sz w:val="24"/>
                <w:szCs w:val="24"/>
              </w:rPr>
              <w:footnoteReference w:id="1"/>
            </w:r>
          </w:p>
        </w:tc>
        <w:tc>
          <w:tcPr>
            <w:tcW w:w="5539" w:type="dxa"/>
          </w:tcPr>
          <w:p w14:paraId="540D3AC1" w14:textId="3A23E1D4" w:rsidR="00470BBD" w:rsidRDefault="00470BBD" w:rsidP="00470BBD">
            <w:pPr>
              <w:rPr>
                <w:rFonts w:ascii="Times New Roman" w:hAnsi="Times New Roman" w:cs="Times New Roman"/>
                <w:b/>
                <w:bCs/>
                <w:sz w:val="24"/>
                <w:szCs w:val="24"/>
              </w:rPr>
            </w:pPr>
            <w:r>
              <w:rPr>
                <w:rFonts w:ascii="Times New Roman" w:hAnsi="Times New Roman" w:cs="Times New Roman"/>
                <w:b/>
                <w:bCs/>
                <w:sz w:val="24"/>
                <w:szCs w:val="24"/>
              </w:rPr>
              <w:t>Märkused</w:t>
            </w:r>
          </w:p>
        </w:tc>
        <w:tc>
          <w:tcPr>
            <w:tcW w:w="4728" w:type="dxa"/>
          </w:tcPr>
          <w:p w14:paraId="1A93E598" w14:textId="08B0BD96" w:rsidR="00470BBD" w:rsidRDefault="00470BBD" w:rsidP="00470BBD">
            <w:pPr>
              <w:rPr>
                <w:rFonts w:ascii="Times New Roman" w:hAnsi="Times New Roman" w:cs="Times New Roman"/>
                <w:b/>
                <w:bCs/>
                <w:sz w:val="24"/>
                <w:szCs w:val="24"/>
              </w:rPr>
            </w:pPr>
            <w:r>
              <w:rPr>
                <w:rFonts w:ascii="Times New Roman" w:hAnsi="Times New Roman" w:cs="Times New Roman"/>
                <w:b/>
                <w:bCs/>
                <w:sz w:val="24"/>
                <w:szCs w:val="24"/>
              </w:rPr>
              <w:t>Arvestamine</w:t>
            </w:r>
            <w:r>
              <w:rPr>
                <w:rStyle w:val="FootnoteReference"/>
                <w:rFonts w:ascii="Times New Roman" w:hAnsi="Times New Roman" w:cs="Times New Roman"/>
                <w:b/>
                <w:bCs/>
                <w:sz w:val="24"/>
                <w:szCs w:val="24"/>
              </w:rPr>
              <w:footnoteReference w:id="2"/>
            </w:r>
          </w:p>
        </w:tc>
      </w:tr>
      <w:tr w:rsidR="00470BBD" w14:paraId="063DFB30" w14:textId="77777777">
        <w:tc>
          <w:tcPr>
            <w:tcW w:w="13948" w:type="dxa"/>
            <w:gridSpan w:val="4"/>
          </w:tcPr>
          <w:p w14:paraId="3F5DA2DE" w14:textId="77777777" w:rsidR="00470BBD" w:rsidRDefault="00470BBD" w:rsidP="00470BBD">
            <w:pPr>
              <w:rPr>
                <w:rFonts w:ascii="Times New Roman" w:hAnsi="Times New Roman" w:cs="Times New Roman"/>
                <w:b/>
                <w:bCs/>
                <w:sz w:val="24"/>
                <w:szCs w:val="24"/>
              </w:rPr>
            </w:pPr>
          </w:p>
        </w:tc>
      </w:tr>
      <w:tr w:rsidR="00E147A8" w14:paraId="6A72D1BA" w14:textId="77777777" w:rsidTr="00794820">
        <w:tc>
          <w:tcPr>
            <w:tcW w:w="980" w:type="dxa"/>
          </w:tcPr>
          <w:p w14:paraId="421ACE00" w14:textId="3D917BA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32DDBD15" w14:textId="77777777" w:rsidR="00470BBD" w:rsidRDefault="00470BBD" w:rsidP="00470BBD">
            <w:pPr>
              <w:rPr>
                <w:rFonts w:ascii="Times New Roman" w:hAnsi="Times New Roman" w:cs="Times New Roman"/>
                <w:sz w:val="24"/>
                <w:szCs w:val="24"/>
              </w:rPr>
            </w:pPr>
            <w:r w:rsidRPr="00470BBD">
              <w:rPr>
                <w:rFonts w:ascii="Times New Roman" w:hAnsi="Times New Roman" w:cs="Times New Roman"/>
                <w:sz w:val="24"/>
                <w:szCs w:val="24"/>
              </w:rPr>
              <w:t>Eesti Apteekrite Liit</w:t>
            </w:r>
          </w:p>
          <w:p w14:paraId="195D9DB6" w14:textId="3D5BC766" w:rsidR="00C953E7" w:rsidRPr="00470BBD" w:rsidRDefault="00C953E7" w:rsidP="00470BBD">
            <w:pPr>
              <w:rPr>
                <w:rFonts w:ascii="Times New Roman" w:hAnsi="Times New Roman" w:cs="Times New Roman"/>
                <w:sz w:val="24"/>
                <w:szCs w:val="24"/>
              </w:rPr>
            </w:pPr>
            <w:r>
              <w:rPr>
                <w:rFonts w:ascii="Times New Roman" w:hAnsi="Times New Roman" w:cs="Times New Roman"/>
                <w:sz w:val="24"/>
                <w:szCs w:val="24"/>
              </w:rPr>
              <w:t>(edastatud 01.12.2025)</w:t>
            </w:r>
          </w:p>
        </w:tc>
        <w:tc>
          <w:tcPr>
            <w:tcW w:w="5539" w:type="dxa"/>
          </w:tcPr>
          <w:p w14:paraId="3777FC13" w14:textId="7D9E8906" w:rsidR="00470BBD"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Eesti Apteekrite Liidu hinnangul ei ole apteegiautomaatide seadustamine VTK-s kirjeldatud viisil võimalik ega otstarbekas. On segane, kuhu ja kelle aitamiseks automaate planeeritakse. Eestis ei ole probleemi sellega, et inimesed ei saaks olemasolevatest apteekidest ravimeid kätte.</w:t>
            </w:r>
          </w:p>
        </w:tc>
        <w:tc>
          <w:tcPr>
            <w:tcW w:w="4728" w:type="dxa"/>
          </w:tcPr>
          <w:p w14:paraId="110E3E25" w14:textId="0A3196FC" w:rsidR="00470BBD" w:rsidRDefault="003670BA" w:rsidP="00470BBD">
            <w:pPr>
              <w:rPr>
                <w:rFonts w:ascii="Times New Roman" w:hAnsi="Times New Roman" w:cs="Times New Roman"/>
                <w:b/>
                <w:bCs/>
                <w:sz w:val="24"/>
                <w:szCs w:val="24"/>
              </w:rPr>
            </w:pPr>
            <w:r>
              <w:rPr>
                <w:rFonts w:ascii="Times New Roman" w:hAnsi="Times New Roman" w:cs="Times New Roman"/>
                <w:b/>
                <w:bCs/>
                <w:sz w:val="24"/>
                <w:szCs w:val="24"/>
              </w:rPr>
              <w:t xml:space="preserve">Mitte arvestatud. </w:t>
            </w:r>
            <w:r w:rsidR="00C62DD4" w:rsidRPr="00794820">
              <w:rPr>
                <w:rFonts w:ascii="Times New Roman" w:hAnsi="Times New Roman" w:cs="Times New Roman"/>
                <w:sz w:val="24"/>
                <w:szCs w:val="24"/>
              </w:rPr>
              <w:t xml:space="preserve">VTK ja mõjuanalüüs näitavad selgelt </w:t>
            </w:r>
            <w:r w:rsidR="0023357C">
              <w:rPr>
                <w:rFonts w:ascii="Times New Roman" w:hAnsi="Times New Roman" w:cs="Times New Roman"/>
                <w:sz w:val="24"/>
                <w:szCs w:val="24"/>
              </w:rPr>
              <w:t xml:space="preserve">apteegiteenuse </w:t>
            </w:r>
            <w:r w:rsidR="00C62DD4" w:rsidRPr="00794820">
              <w:rPr>
                <w:rFonts w:ascii="Times New Roman" w:hAnsi="Times New Roman" w:cs="Times New Roman"/>
                <w:sz w:val="24"/>
                <w:szCs w:val="24"/>
              </w:rPr>
              <w:t>kättesaadavuse probleeme</w:t>
            </w:r>
            <w:r w:rsidR="00C62DD4">
              <w:rPr>
                <w:rFonts w:ascii="Times New Roman" w:hAnsi="Times New Roman" w:cs="Times New Roman"/>
                <w:sz w:val="24"/>
                <w:szCs w:val="24"/>
              </w:rPr>
              <w:t xml:space="preserve"> nii</w:t>
            </w:r>
            <w:r w:rsidR="00C62DD4" w:rsidRPr="00794820">
              <w:rPr>
                <w:rFonts w:ascii="Times New Roman" w:hAnsi="Times New Roman" w:cs="Times New Roman"/>
                <w:sz w:val="24"/>
                <w:szCs w:val="24"/>
              </w:rPr>
              <w:t xml:space="preserve"> hajaasustusega piirkondades</w:t>
            </w:r>
            <w:r w:rsidR="00C62DD4">
              <w:rPr>
                <w:rFonts w:ascii="Times New Roman" w:hAnsi="Times New Roman" w:cs="Times New Roman"/>
                <w:sz w:val="24"/>
                <w:szCs w:val="24"/>
              </w:rPr>
              <w:t xml:space="preserve"> kui ka tiheasutusega aladel</w:t>
            </w:r>
            <w:r w:rsidR="00C62DD4" w:rsidRPr="00794820">
              <w:rPr>
                <w:rFonts w:ascii="Times New Roman" w:hAnsi="Times New Roman" w:cs="Times New Roman"/>
                <w:sz w:val="24"/>
                <w:szCs w:val="24"/>
              </w:rPr>
              <w:t>.</w:t>
            </w:r>
            <w:r w:rsidR="007E7A2E">
              <w:rPr>
                <w:rFonts w:ascii="Times New Roman" w:hAnsi="Times New Roman" w:cs="Times New Roman"/>
                <w:sz w:val="24"/>
                <w:szCs w:val="24"/>
              </w:rPr>
              <w:t xml:space="preserve"> </w:t>
            </w:r>
            <w:r w:rsidR="00C62DD4">
              <w:rPr>
                <w:rFonts w:ascii="Times New Roman" w:hAnsi="Times New Roman" w:cs="Times New Roman"/>
                <w:sz w:val="24"/>
                <w:szCs w:val="24"/>
              </w:rPr>
              <w:t>V</w:t>
            </w:r>
            <w:r w:rsidRPr="00794820">
              <w:rPr>
                <w:rFonts w:ascii="Times New Roman" w:hAnsi="Times New Roman" w:cs="Times New Roman"/>
                <w:sz w:val="24"/>
                <w:szCs w:val="24"/>
              </w:rPr>
              <w:t>alveapteegid on vaid Tallinnas ja Tartus, mitmed apteegid on suletud (Püssi, Surju, Aegviidu, Kolga-Jaani, Kõpu, Puurmani, Ülenurme).</w:t>
            </w:r>
            <w:r w:rsidR="008F5438">
              <w:rPr>
                <w:rFonts w:ascii="Times New Roman" w:hAnsi="Times New Roman" w:cs="Times New Roman"/>
                <w:sz w:val="24"/>
                <w:szCs w:val="24"/>
              </w:rPr>
              <w:t xml:space="preserve"> </w:t>
            </w:r>
            <w:r w:rsidR="00694D0C">
              <w:rPr>
                <w:rFonts w:ascii="Times New Roman" w:hAnsi="Times New Roman" w:cs="Times New Roman"/>
                <w:sz w:val="24"/>
                <w:szCs w:val="24"/>
              </w:rPr>
              <w:t xml:space="preserve">ITA omab potentsiaali laiendada apteegiteenuse pakkumist olemasolevates asukohtades ööpäevaringseks tagades ravimite kättesaadavuse ka väljaspool tööaega. </w:t>
            </w:r>
          </w:p>
        </w:tc>
      </w:tr>
      <w:tr w:rsidR="00E147A8" w14:paraId="4729B237" w14:textId="77777777" w:rsidTr="00794820">
        <w:tc>
          <w:tcPr>
            <w:tcW w:w="980" w:type="dxa"/>
          </w:tcPr>
          <w:p w14:paraId="77C0AD5A"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35C75945" w14:textId="77777777" w:rsidR="00FB2285" w:rsidRPr="00470BBD" w:rsidRDefault="00FB2285" w:rsidP="00470BBD">
            <w:pPr>
              <w:rPr>
                <w:rFonts w:ascii="Times New Roman" w:hAnsi="Times New Roman" w:cs="Times New Roman"/>
                <w:sz w:val="24"/>
                <w:szCs w:val="24"/>
              </w:rPr>
            </w:pPr>
          </w:p>
        </w:tc>
        <w:tc>
          <w:tcPr>
            <w:tcW w:w="5539" w:type="dxa"/>
          </w:tcPr>
          <w:p w14:paraId="3BB88468" w14:textId="5F93EDEB" w:rsidR="00FB2285"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Väljapakutud kujul on automaat mõeldud ravimite müügi edendamiseks, mitte ravimite otstarbeka kasutamise edendamiseks. Automaat ei suurenda ravimiturvalisust. Automaadid on mõeldud noortele, tervetele inimestele, kelle ravimivajadus on väike. Tõeliste ravimivajajate (eakad, kuulmis- ja </w:t>
            </w:r>
            <w:r>
              <w:rPr>
                <w:rFonts w:ascii="Times New Roman" w:hAnsi="Times New Roman" w:cs="Times New Roman"/>
                <w:sz w:val="24"/>
                <w:szCs w:val="24"/>
              </w:rPr>
              <w:lastRenderedPageBreak/>
              <w:t>nägemisprobleemidega haiged) probleeme automaat ei lahenda.</w:t>
            </w:r>
          </w:p>
        </w:tc>
        <w:tc>
          <w:tcPr>
            <w:tcW w:w="4728" w:type="dxa"/>
          </w:tcPr>
          <w:p w14:paraId="30BC698A" w14:textId="71A7BA64" w:rsidR="00FB2285" w:rsidRDefault="003670BA" w:rsidP="00470BBD">
            <w:pPr>
              <w:rPr>
                <w:rFonts w:ascii="Times New Roman" w:hAnsi="Times New Roman" w:cs="Times New Roman"/>
                <w:b/>
                <w:bCs/>
                <w:sz w:val="24"/>
                <w:szCs w:val="24"/>
              </w:rPr>
            </w:pPr>
            <w:r>
              <w:rPr>
                <w:rFonts w:ascii="Times New Roman" w:hAnsi="Times New Roman" w:cs="Times New Roman"/>
                <w:b/>
                <w:bCs/>
                <w:sz w:val="24"/>
                <w:szCs w:val="24"/>
              </w:rPr>
              <w:lastRenderedPageBreak/>
              <w:t>Selgitame</w:t>
            </w:r>
            <w:r w:rsidR="00A471E4">
              <w:rPr>
                <w:rFonts w:ascii="Times New Roman" w:hAnsi="Times New Roman" w:cs="Times New Roman"/>
                <w:b/>
                <w:bCs/>
                <w:sz w:val="24"/>
                <w:szCs w:val="24"/>
              </w:rPr>
              <w:t>:</w:t>
            </w:r>
            <w:r>
              <w:rPr>
                <w:rFonts w:ascii="Times New Roman" w:hAnsi="Times New Roman" w:cs="Times New Roman"/>
                <w:b/>
                <w:bCs/>
                <w:sz w:val="24"/>
                <w:szCs w:val="24"/>
              </w:rPr>
              <w:t xml:space="preserve"> </w:t>
            </w:r>
            <w:r w:rsidRPr="00794820">
              <w:rPr>
                <w:rFonts w:ascii="Times New Roman" w:hAnsi="Times New Roman" w:cs="Times New Roman"/>
                <w:sz w:val="24"/>
                <w:szCs w:val="24"/>
              </w:rPr>
              <w:t>Eelnõu</w:t>
            </w:r>
            <w:r>
              <w:rPr>
                <w:rFonts w:ascii="Times New Roman" w:hAnsi="Times New Roman" w:cs="Times New Roman"/>
                <w:sz w:val="24"/>
                <w:szCs w:val="24"/>
              </w:rPr>
              <w:t xml:space="preserve">s </w:t>
            </w:r>
            <w:r w:rsidR="00677F82">
              <w:rPr>
                <w:rFonts w:ascii="Times New Roman" w:hAnsi="Times New Roman" w:cs="Times New Roman"/>
                <w:sz w:val="24"/>
                <w:szCs w:val="24"/>
              </w:rPr>
              <w:t>nähakse ette</w:t>
            </w:r>
            <w:r>
              <w:rPr>
                <w:rFonts w:ascii="Times New Roman" w:hAnsi="Times New Roman" w:cs="Times New Roman"/>
                <w:sz w:val="24"/>
                <w:szCs w:val="24"/>
              </w:rPr>
              <w:t xml:space="preserve"> </w:t>
            </w:r>
            <w:r w:rsidRPr="00794820">
              <w:rPr>
                <w:rFonts w:ascii="Times New Roman" w:hAnsi="Times New Roman" w:cs="Times New Roman"/>
                <w:sz w:val="24"/>
                <w:szCs w:val="24"/>
              </w:rPr>
              <w:t xml:space="preserve">kohustuslik </w:t>
            </w:r>
            <w:r w:rsidR="00E31548">
              <w:rPr>
                <w:rFonts w:ascii="Times New Roman" w:hAnsi="Times New Roman" w:cs="Times New Roman"/>
                <w:sz w:val="24"/>
                <w:szCs w:val="24"/>
              </w:rPr>
              <w:t>nõustamine</w:t>
            </w:r>
            <w:r w:rsidRPr="00794820">
              <w:rPr>
                <w:rFonts w:ascii="Times New Roman" w:hAnsi="Times New Roman" w:cs="Times New Roman"/>
                <w:sz w:val="24"/>
                <w:szCs w:val="24"/>
              </w:rPr>
              <w:t xml:space="preserve"> ja </w:t>
            </w:r>
            <w:r w:rsidR="00E31548">
              <w:rPr>
                <w:rFonts w:ascii="Times New Roman" w:hAnsi="Times New Roman" w:cs="Times New Roman"/>
                <w:sz w:val="24"/>
                <w:szCs w:val="24"/>
              </w:rPr>
              <w:t>apteekri</w:t>
            </w:r>
            <w:r w:rsidRPr="00794820">
              <w:rPr>
                <w:rFonts w:ascii="Times New Roman" w:hAnsi="Times New Roman" w:cs="Times New Roman"/>
                <w:sz w:val="24"/>
                <w:szCs w:val="24"/>
              </w:rPr>
              <w:t xml:space="preserve"> kontroll kogu müügiprotsessi vältel, mis tagab ravimiturvalisuse samal tasemel tavaapteegiga. </w:t>
            </w:r>
            <w:r w:rsidRPr="00F74E39">
              <w:rPr>
                <w:rFonts w:ascii="Times New Roman" w:hAnsi="Times New Roman" w:cs="Times New Roman"/>
                <w:sz w:val="24"/>
                <w:szCs w:val="24"/>
              </w:rPr>
              <w:t>Ligipääsetavuse</w:t>
            </w:r>
            <w:r w:rsidR="00C26716">
              <w:rPr>
                <w:rFonts w:ascii="Times New Roman" w:hAnsi="Times New Roman" w:cs="Times New Roman"/>
                <w:sz w:val="24"/>
                <w:szCs w:val="24"/>
              </w:rPr>
              <w:t xml:space="preserve"> puhul tuleb arvestada kehtivaid õigusnorme. </w:t>
            </w:r>
            <w:r w:rsidRPr="00F74E39">
              <w:rPr>
                <w:rFonts w:ascii="Times New Roman" w:hAnsi="Times New Roman" w:cs="Times New Roman"/>
                <w:sz w:val="24"/>
                <w:szCs w:val="24"/>
              </w:rPr>
              <w:t xml:space="preserve"> </w:t>
            </w:r>
            <w:r w:rsidR="00333081" w:rsidRPr="00F74E39">
              <w:rPr>
                <w:rFonts w:ascii="Times New Roman" w:hAnsi="Times New Roman" w:cs="Times New Roman"/>
                <w:sz w:val="24"/>
                <w:szCs w:val="24"/>
              </w:rPr>
              <w:t>Apteegiautomaat</w:t>
            </w:r>
            <w:r w:rsidR="00333081">
              <w:rPr>
                <w:rFonts w:ascii="Times New Roman" w:hAnsi="Times New Roman" w:cs="Times New Roman"/>
                <w:sz w:val="24"/>
                <w:szCs w:val="24"/>
              </w:rPr>
              <w:t xml:space="preserve"> on üksnes üheks viisiks, kuidas ravimite kättesaadavust parandada ning see ei saa ega peagi lahendama kõiki </w:t>
            </w:r>
            <w:r w:rsidR="00333081">
              <w:rPr>
                <w:rFonts w:ascii="Times New Roman" w:hAnsi="Times New Roman" w:cs="Times New Roman"/>
                <w:sz w:val="24"/>
                <w:szCs w:val="24"/>
              </w:rPr>
              <w:lastRenderedPageBreak/>
              <w:t>ravimite kättesaadavusega seotud probleeme</w:t>
            </w:r>
            <w:r w:rsidR="007E7A2E">
              <w:rPr>
                <w:rFonts w:ascii="Times New Roman" w:hAnsi="Times New Roman" w:cs="Times New Roman"/>
                <w:sz w:val="24"/>
                <w:szCs w:val="24"/>
              </w:rPr>
              <w:t xml:space="preserve">. </w:t>
            </w:r>
          </w:p>
        </w:tc>
      </w:tr>
      <w:tr w:rsidR="00E147A8" w14:paraId="1B5C42C7" w14:textId="77777777" w:rsidTr="00794820">
        <w:tc>
          <w:tcPr>
            <w:tcW w:w="980" w:type="dxa"/>
          </w:tcPr>
          <w:p w14:paraId="702C3F0C"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6C7BA73E" w14:textId="77777777" w:rsidR="00FB2285" w:rsidRPr="00470BBD" w:rsidRDefault="00FB2285" w:rsidP="00470BBD">
            <w:pPr>
              <w:rPr>
                <w:rFonts w:ascii="Times New Roman" w:hAnsi="Times New Roman" w:cs="Times New Roman"/>
                <w:sz w:val="24"/>
                <w:szCs w:val="24"/>
              </w:rPr>
            </w:pPr>
          </w:p>
        </w:tc>
        <w:tc>
          <w:tcPr>
            <w:tcW w:w="5539" w:type="dxa"/>
          </w:tcPr>
          <w:p w14:paraId="5ECBE757" w14:textId="42655124" w:rsidR="00FB2285"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Idee, et automaadid töötavad väikestes maakohtades väljaspool tavaapteekide lahtiolekuaegu, on utoopia. Mitmesajatuhande </w:t>
            </w:r>
            <w:proofErr w:type="spellStart"/>
            <w:r>
              <w:rPr>
                <w:rFonts w:ascii="Times New Roman" w:hAnsi="Times New Roman" w:cs="Times New Roman"/>
                <w:sz w:val="24"/>
                <w:szCs w:val="24"/>
              </w:rPr>
              <w:t>eurone</w:t>
            </w:r>
            <w:proofErr w:type="spellEnd"/>
            <w:r>
              <w:rPr>
                <w:rFonts w:ascii="Times New Roman" w:hAnsi="Times New Roman" w:cs="Times New Roman"/>
                <w:sz w:val="24"/>
                <w:szCs w:val="24"/>
              </w:rPr>
              <w:t xml:space="preserve"> automaat ei ole väikeses kohas ega öösel majanduslikult mõttekas. Mõte, et 1 farmatseut teenindab korraga 5-10 automaati, ei ole realistlik.</w:t>
            </w:r>
          </w:p>
        </w:tc>
        <w:tc>
          <w:tcPr>
            <w:tcW w:w="4728" w:type="dxa"/>
          </w:tcPr>
          <w:p w14:paraId="4F76CB26" w14:textId="7047054A" w:rsidR="00FB2285" w:rsidRPr="00794820" w:rsidRDefault="003670BA" w:rsidP="00470BBD">
            <w:pPr>
              <w:rPr>
                <w:rFonts w:ascii="Times New Roman" w:hAnsi="Times New Roman" w:cs="Times New Roman"/>
                <w:sz w:val="24"/>
                <w:szCs w:val="24"/>
                <w:u w:val="single"/>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Pr>
                <w:rFonts w:ascii="Times New Roman" w:hAnsi="Times New Roman" w:cs="Times New Roman"/>
                <w:sz w:val="24"/>
                <w:szCs w:val="24"/>
              </w:rPr>
              <w:t xml:space="preserve"> </w:t>
            </w:r>
            <w:r w:rsidR="00677F82">
              <w:rPr>
                <w:rFonts w:ascii="Times New Roman" w:hAnsi="Times New Roman" w:cs="Times New Roman"/>
                <w:sz w:val="24"/>
                <w:szCs w:val="24"/>
              </w:rPr>
              <w:t>Apteegia</w:t>
            </w:r>
            <w:r>
              <w:rPr>
                <w:rFonts w:ascii="Times New Roman" w:hAnsi="Times New Roman" w:cs="Times New Roman"/>
                <w:sz w:val="24"/>
                <w:szCs w:val="24"/>
              </w:rPr>
              <w:t>utomaatidel on suur kasutuspotentsiaal mitte ainult</w:t>
            </w:r>
            <w:r w:rsidR="00685460">
              <w:rPr>
                <w:rFonts w:ascii="Times New Roman" w:hAnsi="Times New Roman" w:cs="Times New Roman"/>
                <w:sz w:val="24"/>
                <w:szCs w:val="24"/>
              </w:rPr>
              <w:t xml:space="preserve"> hajaasustusega piirkondades</w:t>
            </w:r>
            <w:r>
              <w:rPr>
                <w:rFonts w:ascii="Times New Roman" w:hAnsi="Times New Roman" w:cs="Times New Roman"/>
                <w:sz w:val="24"/>
                <w:szCs w:val="24"/>
              </w:rPr>
              <w:t xml:space="preserve"> vaid ka enamus</w:t>
            </w:r>
            <w:r w:rsidR="00BE7766">
              <w:rPr>
                <w:rFonts w:ascii="Times New Roman" w:hAnsi="Times New Roman" w:cs="Times New Roman"/>
                <w:sz w:val="24"/>
                <w:szCs w:val="24"/>
              </w:rPr>
              <w:t>es</w:t>
            </w:r>
            <w:r>
              <w:rPr>
                <w:rFonts w:ascii="Times New Roman" w:hAnsi="Times New Roman" w:cs="Times New Roman"/>
                <w:sz w:val="24"/>
                <w:szCs w:val="24"/>
              </w:rPr>
              <w:t xml:space="preserve"> Eesti linnades, arvestades, et täna on ainult </w:t>
            </w:r>
            <w:r w:rsidR="00333081">
              <w:rPr>
                <w:rFonts w:ascii="Times New Roman" w:hAnsi="Times New Roman" w:cs="Times New Roman"/>
                <w:sz w:val="24"/>
                <w:szCs w:val="24"/>
              </w:rPr>
              <w:t xml:space="preserve">kolm </w:t>
            </w:r>
            <w:r>
              <w:rPr>
                <w:rFonts w:ascii="Times New Roman" w:hAnsi="Times New Roman" w:cs="Times New Roman"/>
                <w:sz w:val="24"/>
                <w:szCs w:val="24"/>
              </w:rPr>
              <w:t xml:space="preserve">tegutsevat valveapteeki üle Eesti, s.o </w:t>
            </w:r>
            <w:r w:rsidR="00333081">
              <w:rPr>
                <w:rFonts w:ascii="Times New Roman" w:hAnsi="Times New Roman" w:cs="Times New Roman"/>
                <w:sz w:val="24"/>
                <w:szCs w:val="24"/>
              </w:rPr>
              <w:t>kaks</w:t>
            </w:r>
            <w:r>
              <w:rPr>
                <w:rFonts w:ascii="Times New Roman" w:hAnsi="Times New Roman" w:cs="Times New Roman"/>
                <w:sz w:val="24"/>
                <w:szCs w:val="24"/>
              </w:rPr>
              <w:t xml:space="preserve"> Tallinnas ja </w:t>
            </w:r>
            <w:r w:rsidR="006E4C56">
              <w:rPr>
                <w:rFonts w:ascii="Times New Roman" w:hAnsi="Times New Roman" w:cs="Times New Roman"/>
                <w:sz w:val="24"/>
                <w:szCs w:val="24"/>
              </w:rPr>
              <w:t>üks</w:t>
            </w:r>
            <w:r>
              <w:rPr>
                <w:rFonts w:ascii="Times New Roman" w:hAnsi="Times New Roman" w:cs="Times New Roman"/>
                <w:sz w:val="24"/>
                <w:szCs w:val="24"/>
              </w:rPr>
              <w:t xml:space="preserve"> Tartus. </w:t>
            </w:r>
            <w:r w:rsidR="00B82BA3">
              <w:rPr>
                <w:rFonts w:ascii="Times New Roman" w:hAnsi="Times New Roman" w:cs="Times New Roman"/>
                <w:sz w:val="24"/>
                <w:szCs w:val="24"/>
              </w:rPr>
              <w:t xml:space="preserve">Majanduslik rentaablus on apteegipidaja äririsk. </w:t>
            </w:r>
            <w:r w:rsidR="00AA023D">
              <w:rPr>
                <w:rFonts w:ascii="Times New Roman" w:hAnsi="Times New Roman" w:cs="Times New Roman"/>
                <w:sz w:val="24"/>
                <w:szCs w:val="24"/>
              </w:rPr>
              <w:t xml:space="preserve">Ravimite </w:t>
            </w:r>
            <w:proofErr w:type="spellStart"/>
            <w:r w:rsidR="00AA023D">
              <w:rPr>
                <w:rFonts w:ascii="Times New Roman" w:hAnsi="Times New Roman" w:cs="Times New Roman"/>
                <w:sz w:val="24"/>
                <w:szCs w:val="24"/>
              </w:rPr>
              <w:t>kaugmüügi</w:t>
            </w:r>
            <w:proofErr w:type="spellEnd"/>
            <w:r w:rsidR="00AA023D">
              <w:rPr>
                <w:rFonts w:ascii="Times New Roman" w:hAnsi="Times New Roman" w:cs="Times New Roman"/>
                <w:sz w:val="24"/>
                <w:szCs w:val="24"/>
              </w:rPr>
              <w:t xml:space="preserve"> korral on samuti üks apteeker teenindamas mitmeid ostjaid ning </w:t>
            </w:r>
            <w:r w:rsidR="005F0255">
              <w:rPr>
                <w:rFonts w:ascii="Times New Roman" w:hAnsi="Times New Roman" w:cs="Times New Roman"/>
                <w:sz w:val="24"/>
                <w:szCs w:val="24"/>
              </w:rPr>
              <w:t xml:space="preserve">järjekorrad võivad tekkida analoogselt ka tavaapteegiga. </w:t>
            </w:r>
          </w:p>
        </w:tc>
      </w:tr>
      <w:tr w:rsidR="00E147A8" w14:paraId="127D3188" w14:textId="77777777" w:rsidTr="00794820">
        <w:tc>
          <w:tcPr>
            <w:tcW w:w="980" w:type="dxa"/>
          </w:tcPr>
          <w:p w14:paraId="67D2CA95"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1CB29238" w14:textId="77777777" w:rsidR="00FB2285" w:rsidRPr="00470BBD" w:rsidRDefault="00FB2285" w:rsidP="00470BBD">
            <w:pPr>
              <w:rPr>
                <w:rFonts w:ascii="Times New Roman" w:hAnsi="Times New Roman" w:cs="Times New Roman"/>
                <w:sz w:val="24"/>
                <w:szCs w:val="24"/>
              </w:rPr>
            </w:pPr>
          </w:p>
        </w:tc>
        <w:tc>
          <w:tcPr>
            <w:tcW w:w="5539" w:type="dxa"/>
          </w:tcPr>
          <w:p w14:paraId="09A02AE4" w14:textId="09B3ED28" w:rsidR="00FB2285"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Teabevahetus, selle kvaliteet ja turvalisus on lahendamata. Ravimiautomaadi ja apteegi vahel liikuv teave on delikaatne teave, mille terviklikkus, käideldavus ja konfidentsiaalsus on esmatähtis. Andmelekke oht on reaalne. Eraldi teema on patsiendiohutus: kas halvasti kuulev patsient suudab videos oleva apteekri suult lugeda, kas tekst ekraanil on piisavalt suur jne.</w:t>
            </w:r>
          </w:p>
        </w:tc>
        <w:tc>
          <w:tcPr>
            <w:tcW w:w="4728" w:type="dxa"/>
          </w:tcPr>
          <w:p w14:paraId="156F7E54" w14:textId="77777777" w:rsidR="00FB2285" w:rsidRDefault="00333081" w:rsidP="00BE7766">
            <w:pPr>
              <w:rPr>
                <w:rFonts w:ascii="Times New Roman" w:hAnsi="Times New Roman" w:cs="Times New Roman"/>
                <w:sz w:val="24"/>
                <w:szCs w:val="24"/>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sidR="003670BA">
              <w:rPr>
                <w:rFonts w:ascii="Times New Roman" w:hAnsi="Times New Roman" w:cs="Times New Roman"/>
                <w:b/>
                <w:bCs/>
                <w:sz w:val="24"/>
                <w:szCs w:val="24"/>
              </w:rPr>
              <w:t xml:space="preserve"> </w:t>
            </w:r>
            <w:r w:rsidR="00BE7766" w:rsidRPr="000E3E8B">
              <w:rPr>
                <w:rFonts w:ascii="Times New Roman" w:hAnsi="Times New Roman" w:cs="Times New Roman"/>
                <w:sz w:val="24"/>
                <w:szCs w:val="24"/>
              </w:rPr>
              <w:t xml:space="preserve">Apteegiautomaadi lahendusega ei kaasne täiendavat </w:t>
            </w:r>
            <w:r w:rsidR="00BE7766">
              <w:rPr>
                <w:rFonts w:ascii="Times New Roman" w:hAnsi="Times New Roman" w:cs="Times New Roman"/>
                <w:sz w:val="24"/>
                <w:szCs w:val="24"/>
              </w:rPr>
              <w:t xml:space="preserve">teabevahetust või </w:t>
            </w:r>
            <w:r w:rsidR="00BE7766" w:rsidRPr="000E3E8B">
              <w:rPr>
                <w:rFonts w:ascii="Times New Roman" w:hAnsi="Times New Roman" w:cs="Times New Roman"/>
                <w:sz w:val="24"/>
                <w:szCs w:val="24"/>
              </w:rPr>
              <w:t>andmetöötlust võrreldes olemasolevate apteegiteenuse osutamise viisidega. Apteegiteenuse osutaja peab apteegiteenuse osutamisel apteegiautomaadi kaudu täitma kõiki talle teistest seadustest ja õigusaktidest (sh IKÜM-ist) tulenevaid nõudeid. Seega ei kätke apteegiautomaatide võimaldamine tavapärasest apteegiteenuse osutamisest erinevaid või täiendavaid riske, mida oleks vaja eelnõus eraldi reguleerida</w:t>
            </w:r>
            <w:r w:rsidR="00BE7766">
              <w:rPr>
                <w:rFonts w:ascii="Times New Roman" w:hAnsi="Times New Roman" w:cs="Times New Roman"/>
                <w:sz w:val="24"/>
                <w:szCs w:val="24"/>
              </w:rPr>
              <w:t>.</w:t>
            </w:r>
            <w:r w:rsidR="000E3E8B">
              <w:rPr>
                <w:rFonts w:ascii="Times New Roman" w:hAnsi="Times New Roman" w:cs="Times New Roman"/>
                <w:sz w:val="24"/>
                <w:szCs w:val="24"/>
              </w:rPr>
              <w:t xml:space="preserve"> </w:t>
            </w:r>
            <w:r w:rsidR="003670BA">
              <w:rPr>
                <w:rFonts w:ascii="Times New Roman" w:hAnsi="Times New Roman" w:cs="Times New Roman"/>
                <w:sz w:val="24"/>
                <w:szCs w:val="24"/>
              </w:rPr>
              <w:t>Andmekaitsealased nõuded ei saa olla leebemad kui tavaapteekide korral.</w:t>
            </w:r>
            <w:r>
              <w:rPr>
                <w:rFonts w:ascii="Times New Roman" w:hAnsi="Times New Roman" w:cs="Times New Roman"/>
                <w:sz w:val="24"/>
                <w:szCs w:val="24"/>
              </w:rPr>
              <w:t xml:space="preserve"> Sarnaselt rakenduvad ka nõuded seoses patsiendiohutuse tagamisega.</w:t>
            </w:r>
            <w:r w:rsidR="004F4A20">
              <w:rPr>
                <w:rFonts w:ascii="Times New Roman" w:hAnsi="Times New Roman" w:cs="Times New Roman"/>
                <w:sz w:val="24"/>
                <w:szCs w:val="24"/>
              </w:rPr>
              <w:t xml:space="preserve"> </w:t>
            </w:r>
          </w:p>
          <w:p w14:paraId="609A1750" w14:textId="097A2484" w:rsidR="00EC1571" w:rsidRDefault="00EC1571" w:rsidP="00BE7766">
            <w:pPr>
              <w:rPr>
                <w:rFonts w:ascii="Times New Roman" w:hAnsi="Times New Roman" w:cs="Times New Roman"/>
                <w:b/>
                <w:bCs/>
                <w:sz w:val="24"/>
                <w:szCs w:val="24"/>
              </w:rPr>
            </w:pPr>
            <w:r>
              <w:rPr>
                <w:rFonts w:ascii="Times New Roman" w:hAnsi="Times New Roman" w:cs="Times New Roman"/>
                <w:sz w:val="24"/>
                <w:szCs w:val="24"/>
              </w:rPr>
              <w:lastRenderedPageBreak/>
              <w:t xml:space="preserve">Ligipääsetavuse, </w:t>
            </w:r>
            <w:proofErr w:type="spellStart"/>
            <w:r>
              <w:rPr>
                <w:rFonts w:ascii="Times New Roman" w:hAnsi="Times New Roman" w:cs="Times New Roman"/>
                <w:sz w:val="24"/>
                <w:szCs w:val="24"/>
              </w:rPr>
              <w:t>m.h</w:t>
            </w:r>
            <w:proofErr w:type="spellEnd"/>
            <w:r>
              <w:rPr>
                <w:rFonts w:ascii="Times New Roman" w:hAnsi="Times New Roman" w:cs="Times New Roman"/>
                <w:sz w:val="24"/>
                <w:szCs w:val="24"/>
              </w:rPr>
              <w:t xml:space="preserve"> loetavuse ja kuuldavuse osas, </w:t>
            </w:r>
            <w:r w:rsidR="00B2290B">
              <w:rPr>
                <w:rFonts w:ascii="Times New Roman" w:hAnsi="Times New Roman" w:cs="Times New Roman"/>
                <w:sz w:val="24"/>
                <w:szCs w:val="24"/>
              </w:rPr>
              <w:t xml:space="preserve">tuleb täita olemasolevaid </w:t>
            </w:r>
            <w:r w:rsidR="00CD3802">
              <w:rPr>
                <w:rFonts w:ascii="Times New Roman" w:hAnsi="Times New Roman" w:cs="Times New Roman"/>
                <w:sz w:val="24"/>
                <w:szCs w:val="24"/>
              </w:rPr>
              <w:t xml:space="preserve">universaalse ja kaasava disaini nõudeid. </w:t>
            </w:r>
          </w:p>
        </w:tc>
      </w:tr>
      <w:tr w:rsidR="00E147A8" w14:paraId="58C2DC3E" w14:textId="77777777" w:rsidTr="00794820">
        <w:tc>
          <w:tcPr>
            <w:tcW w:w="980" w:type="dxa"/>
          </w:tcPr>
          <w:p w14:paraId="13EB7D55"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4C33D708" w14:textId="77777777" w:rsidR="00FB2285" w:rsidRPr="00470BBD" w:rsidRDefault="00FB2285" w:rsidP="00470BBD">
            <w:pPr>
              <w:rPr>
                <w:rFonts w:ascii="Times New Roman" w:hAnsi="Times New Roman" w:cs="Times New Roman"/>
                <w:sz w:val="24"/>
                <w:szCs w:val="24"/>
              </w:rPr>
            </w:pPr>
          </w:p>
        </w:tc>
        <w:tc>
          <w:tcPr>
            <w:tcW w:w="5539" w:type="dxa"/>
          </w:tcPr>
          <w:p w14:paraId="7BCD2DBC" w14:textId="3D838E2A" w:rsidR="00FB2285"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VTK-st jääb mulje, et automaadi vahendusel osutatavale apteegiteenusele ja tavaapteegiteenusele on erinevad nõuded. Ravimiturvalisus ja teenus peab olema tavaapteegiga vähemalt samal tasemel.</w:t>
            </w:r>
          </w:p>
        </w:tc>
        <w:tc>
          <w:tcPr>
            <w:tcW w:w="4728" w:type="dxa"/>
          </w:tcPr>
          <w:p w14:paraId="096091B7" w14:textId="6FA2DB1F" w:rsidR="00FB2285" w:rsidRDefault="003670BA" w:rsidP="00470BBD">
            <w:pPr>
              <w:rPr>
                <w:rFonts w:ascii="Times New Roman" w:hAnsi="Times New Roman" w:cs="Times New Roman"/>
                <w:sz w:val="24"/>
                <w:szCs w:val="24"/>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Pr>
                <w:rFonts w:ascii="Times New Roman" w:hAnsi="Times New Roman" w:cs="Times New Roman"/>
                <w:b/>
                <w:bCs/>
                <w:sz w:val="24"/>
                <w:szCs w:val="24"/>
              </w:rPr>
              <w:t xml:space="preserve"> </w:t>
            </w:r>
            <w:r w:rsidRPr="00794820">
              <w:rPr>
                <w:rFonts w:ascii="Times New Roman" w:hAnsi="Times New Roman" w:cs="Times New Roman"/>
                <w:sz w:val="24"/>
                <w:szCs w:val="24"/>
              </w:rPr>
              <w:t>Eelnõu</w:t>
            </w:r>
            <w:r>
              <w:rPr>
                <w:rFonts w:ascii="Times New Roman" w:hAnsi="Times New Roman" w:cs="Times New Roman"/>
                <w:sz w:val="24"/>
                <w:szCs w:val="24"/>
              </w:rPr>
              <w:t>s</w:t>
            </w:r>
            <w:r w:rsidRPr="00794820">
              <w:rPr>
                <w:rFonts w:ascii="Times New Roman" w:hAnsi="Times New Roman" w:cs="Times New Roman"/>
                <w:sz w:val="24"/>
                <w:szCs w:val="24"/>
              </w:rPr>
              <w:t xml:space="preserve"> sätesta</w:t>
            </w:r>
            <w:r>
              <w:rPr>
                <w:rFonts w:ascii="Times New Roman" w:hAnsi="Times New Roman" w:cs="Times New Roman"/>
                <w:sz w:val="24"/>
                <w:szCs w:val="24"/>
              </w:rPr>
              <w:t>takse</w:t>
            </w:r>
            <w:r w:rsidRPr="00794820">
              <w:rPr>
                <w:rFonts w:ascii="Times New Roman" w:hAnsi="Times New Roman" w:cs="Times New Roman"/>
                <w:sz w:val="24"/>
                <w:szCs w:val="24"/>
              </w:rPr>
              <w:t xml:space="preserve">, et </w:t>
            </w:r>
            <w:r>
              <w:rPr>
                <w:rFonts w:ascii="Times New Roman" w:hAnsi="Times New Roman" w:cs="Times New Roman"/>
                <w:sz w:val="24"/>
                <w:szCs w:val="24"/>
              </w:rPr>
              <w:t xml:space="preserve">apteegiautomaadile </w:t>
            </w:r>
            <w:r w:rsidRPr="00794820">
              <w:rPr>
                <w:rFonts w:ascii="Times New Roman" w:hAnsi="Times New Roman" w:cs="Times New Roman"/>
                <w:sz w:val="24"/>
                <w:szCs w:val="24"/>
              </w:rPr>
              <w:t>kohaldatakse üldapteegi nõudeid seaduses sätestatud erisustega</w:t>
            </w:r>
            <w:r w:rsidR="75FEEBAB" w:rsidRPr="7737B39A">
              <w:rPr>
                <w:rFonts w:ascii="Times New Roman" w:hAnsi="Times New Roman" w:cs="Times New Roman"/>
                <w:sz w:val="24"/>
                <w:szCs w:val="24"/>
              </w:rPr>
              <w:t xml:space="preserve"> Nõuded nagu </w:t>
            </w:r>
            <w:r w:rsidR="75FEEBAB" w:rsidRPr="7737B39A">
              <w:rPr>
                <w:rFonts w:ascii="Times New Roman" w:eastAsia="Times New Roman" w:hAnsi="Times New Roman" w:cs="Times New Roman"/>
                <w:color w:val="000000" w:themeColor="text1"/>
                <w:sz w:val="24"/>
                <w:szCs w:val="24"/>
              </w:rPr>
              <w:t xml:space="preserve">ravimite ehtsuse kontroll, </w:t>
            </w:r>
            <w:r w:rsidR="75FEEBAB" w:rsidRPr="00C618B4">
              <w:rPr>
                <w:rFonts w:ascii="Times New Roman" w:eastAsia="Times New Roman" w:hAnsi="Times New Roman" w:cs="Times New Roman"/>
                <w:sz w:val="24"/>
                <w:szCs w:val="24"/>
              </w:rPr>
              <w:t>asjak</w:t>
            </w:r>
            <w:r w:rsidR="75FEEBAB" w:rsidRPr="7737B39A">
              <w:rPr>
                <w:rFonts w:ascii="Times New Roman" w:eastAsia="Times New Roman" w:hAnsi="Times New Roman" w:cs="Times New Roman"/>
                <w:color w:val="000000" w:themeColor="text1"/>
                <w:sz w:val="24"/>
                <w:szCs w:val="24"/>
              </w:rPr>
              <w:t>ohane nõustamine, kvaliteet, ohutus kohalduvad ka apteegiautomaatidele.</w:t>
            </w:r>
            <w:r w:rsidRPr="00794820">
              <w:rPr>
                <w:rFonts w:ascii="Times New Roman" w:hAnsi="Times New Roman" w:cs="Times New Roman"/>
                <w:sz w:val="24"/>
                <w:szCs w:val="24"/>
              </w:rPr>
              <w:t xml:space="preserve"> Erisused tulenevad tehnilisest lahendusest, mitte madalamast kvaliteedistandardist</w:t>
            </w:r>
          </w:p>
        </w:tc>
      </w:tr>
      <w:tr w:rsidR="00E147A8" w14:paraId="555BD14A" w14:textId="77777777" w:rsidTr="00794820">
        <w:tc>
          <w:tcPr>
            <w:tcW w:w="980" w:type="dxa"/>
          </w:tcPr>
          <w:p w14:paraId="4D3AF0BC"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69323BAE" w14:textId="77777777" w:rsidR="00FB2285" w:rsidRPr="00470BBD" w:rsidRDefault="00FB2285" w:rsidP="00470BBD">
            <w:pPr>
              <w:rPr>
                <w:rFonts w:ascii="Times New Roman" w:hAnsi="Times New Roman" w:cs="Times New Roman"/>
                <w:sz w:val="24"/>
                <w:szCs w:val="24"/>
              </w:rPr>
            </w:pPr>
          </w:p>
        </w:tc>
        <w:tc>
          <w:tcPr>
            <w:tcW w:w="5539" w:type="dxa"/>
          </w:tcPr>
          <w:p w14:paraId="472864D1" w14:textId="1A515701" w:rsidR="00FB2285" w:rsidRPr="00FB2285" w:rsidRDefault="00797406" w:rsidP="00FB22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Ravimite valmistamise kohustuse üleandmine teisele isikule ei ole võimalik ning ravimite valmistamise ruumide kaotamine apteekides ei ole põhjendatud. Ettepanek on kantud soovist uute apteekide asutamisel ravimite valmistamise ruume mitte teha, mitte soovist patsientidele elutähtsaid ravimeid kättesaadavamaks muuta. Raskelt haiged imikud ja väikelapsed on aastaid olnud kaasaegselt ravimata. Palutakse VTK koostajatel mõelda, kuidas olukorda parandada, mitte halvendada.</w:t>
            </w:r>
          </w:p>
        </w:tc>
        <w:tc>
          <w:tcPr>
            <w:tcW w:w="4728" w:type="dxa"/>
          </w:tcPr>
          <w:p w14:paraId="73B08143" w14:textId="2C23130C" w:rsidR="00FB2285" w:rsidRDefault="003670BA" w:rsidP="00470BBD">
            <w:pPr>
              <w:rPr>
                <w:rFonts w:ascii="Times New Roman" w:eastAsia="Times New Roman" w:hAnsi="Times New Roman" w:cs="Times New Roman"/>
                <w:sz w:val="24"/>
                <w:szCs w:val="24"/>
              </w:rPr>
            </w:pPr>
            <w:r>
              <w:rPr>
                <w:rFonts w:ascii="Times New Roman" w:hAnsi="Times New Roman" w:cs="Times New Roman"/>
                <w:b/>
                <w:bCs/>
                <w:sz w:val="24"/>
                <w:szCs w:val="24"/>
              </w:rPr>
              <w:t xml:space="preserve">Mitte arvestatud. </w:t>
            </w:r>
            <w:r>
              <w:rPr>
                <w:rFonts w:ascii="Times New Roman" w:hAnsi="Times New Roman" w:cs="Times New Roman"/>
                <w:sz w:val="24"/>
                <w:szCs w:val="24"/>
              </w:rPr>
              <w:t>Mõjuanalüüs</w:t>
            </w:r>
            <w:r w:rsidRPr="00794820">
              <w:rPr>
                <w:rFonts w:ascii="Times New Roman" w:hAnsi="Times New Roman" w:cs="Times New Roman"/>
                <w:sz w:val="24"/>
                <w:szCs w:val="24"/>
              </w:rPr>
              <w:t xml:space="preserve"> näitab, et 72% apteekidest ei valmistanud 2024. aastal ühtegi ravimit. </w:t>
            </w:r>
            <w:r w:rsidR="0413E96B" w:rsidRPr="2B7AAB0D">
              <w:rPr>
                <w:rFonts w:ascii="Times New Roman" w:hAnsi="Times New Roman" w:cs="Times New Roman"/>
                <w:sz w:val="24"/>
                <w:szCs w:val="24"/>
              </w:rPr>
              <w:t>Ravimite valmistamise kohustus</w:t>
            </w:r>
            <w:r w:rsidR="3D9E2F43" w:rsidRPr="2B7AAB0D">
              <w:rPr>
                <w:rFonts w:ascii="Times New Roman" w:hAnsi="Times New Roman" w:cs="Times New Roman"/>
                <w:sz w:val="24"/>
                <w:szCs w:val="24"/>
              </w:rPr>
              <w:t xml:space="preserve"> jääb aga </w:t>
            </w:r>
            <w:r w:rsidR="6B622972" w:rsidRPr="2B7AAB0D">
              <w:rPr>
                <w:rFonts w:ascii="Times New Roman" w:hAnsi="Times New Roman" w:cs="Times New Roman"/>
                <w:sz w:val="24"/>
                <w:szCs w:val="24"/>
              </w:rPr>
              <w:t>apteegil on võimali</w:t>
            </w:r>
            <w:r w:rsidR="462B1582" w:rsidRPr="2B7AAB0D">
              <w:rPr>
                <w:rFonts w:ascii="Times New Roman" w:hAnsi="Times New Roman" w:cs="Times New Roman"/>
                <w:sz w:val="24"/>
                <w:szCs w:val="24"/>
              </w:rPr>
              <w:t>k ravimite valmistamise kohustus täita teise apteegiga sõlmitava lepingu kaudu.</w:t>
            </w:r>
            <w:r w:rsidRPr="2B7AAB0D">
              <w:rPr>
                <w:rFonts w:ascii="Times New Roman" w:hAnsi="Times New Roman" w:cs="Times New Roman"/>
                <w:sz w:val="24"/>
                <w:szCs w:val="24"/>
              </w:rPr>
              <w:t xml:space="preserve"> </w:t>
            </w:r>
            <w:r w:rsidR="0951B4FF" w:rsidRPr="2B7AAB0D">
              <w:rPr>
                <w:rFonts w:ascii="Times New Roman" w:hAnsi="Times New Roman" w:cs="Times New Roman"/>
                <w:sz w:val="24"/>
                <w:szCs w:val="24"/>
              </w:rPr>
              <w:t>Selline reeglite paindlikumaks tegemin</w:t>
            </w:r>
            <w:r w:rsidRPr="2B7AAB0D">
              <w:rPr>
                <w:rFonts w:ascii="Times New Roman" w:hAnsi="Times New Roman" w:cs="Times New Roman"/>
                <w:sz w:val="24"/>
                <w:szCs w:val="24"/>
              </w:rPr>
              <w:t>e</w:t>
            </w:r>
            <w:r w:rsidRPr="00794820">
              <w:rPr>
                <w:rFonts w:ascii="Times New Roman" w:hAnsi="Times New Roman" w:cs="Times New Roman"/>
                <w:sz w:val="24"/>
                <w:szCs w:val="24"/>
              </w:rPr>
              <w:t xml:space="preserve"> võimaldab spetsialiseerumist ja ressursside paremat kasutamist, säilitades teenuse kättesaadavuse.</w:t>
            </w:r>
          </w:p>
        </w:tc>
      </w:tr>
      <w:tr w:rsidR="00E147A8" w14:paraId="4CC7A31C" w14:textId="77777777" w:rsidTr="00794820">
        <w:tc>
          <w:tcPr>
            <w:tcW w:w="980" w:type="dxa"/>
          </w:tcPr>
          <w:p w14:paraId="3B619598"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586C7830" w14:textId="0CCF5A68" w:rsidR="00C953E7" w:rsidRDefault="00FB2285" w:rsidP="00470BBD">
            <w:pPr>
              <w:rPr>
                <w:rFonts w:ascii="Times New Roman" w:hAnsi="Times New Roman" w:cs="Times New Roman"/>
                <w:sz w:val="24"/>
                <w:szCs w:val="24"/>
              </w:rPr>
            </w:pPr>
            <w:r>
              <w:rPr>
                <w:rFonts w:ascii="Times New Roman" w:hAnsi="Times New Roman" w:cs="Times New Roman"/>
                <w:sz w:val="24"/>
                <w:szCs w:val="24"/>
              </w:rPr>
              <w:t>Eesti Proviisorapteekide Liit</w:t>
            </w:r>
          </w:p>
          <w:p w14:paraId="29B4B240" w14:textId="544BA560" w:rsidR="00470BBD" w:rsidRPr="00FB2285" w:rsidRDefault="00C953E7" w:rsidP="00470BBD">
            <w:pPr>
              <w:rPr>
                <w:rFonts w:ascii="Times New Roman" w:hAnsi="Times New Roman" w:cs="Times New Roman"/>
                <w:sz w:val="24"/>
                <w:szCs w:val="24"/>
              </w:rPr>
            </w:pPr>
            <w:r>
              <w:rPr>
                <w:rFonts w:ascii="Times New Roman" w:hAnsi="Times New Roman" w:cs="Times New Roman"/>
                <w:sz w:val="24"/>
                <w:szCs w:val="24"/>
              </w:rPr>
              <w:t>(edastatud 11.12.2025)</w:t>
            </w:r>
          </w:p>
        </w:tc>
        <w:tc>
          <w:tcPr>
            <w:tcW w:w="5539" w:type="dxa"/>
          </w:tcPr>
          <w:p w14:paraId="14270669" w14:textId="6141C891" w:rsidR="00470BBD"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Toetab VTK eesmärki leevendada apteekidele ekstemporaalsete ravimite valmistamisega seatud ebamõistlikke kulusid põhjustavaid nõudeid. Ravimite valmistamise ruumide nõuet ei peaks rakendama apteekides, kus ravimeid ei valmistata. Tarbetu on nõuda </w:t>
            </w:r>
            <w:r>
              <w:rPr>
                <w:rFonts w:ascii="Times New Roman" w:hAnsi="Times New Roman" w:cs="Times New Roman"/>
                <w:sz w:val="24"/>
                <w:szCs w:val="24"/>
              </w:rPr>
              <w:lastRenderedPageBreak/>
              <w:t xml:space="preserve">valmistamisruumide olemasolu kõikides </w:t>
            </w:r>
            <w:proofErr w:type="spellStart"/>
            <w:r>
              <w:rPr>
                <w:rFonts w:ascii="Times New Roman" w:hAnsi="Times New Roman" w:cs="Times New Roman"/>
                <w:sz w:val="24"/>
                <w:szCs w:val="24"/>
              </w:rPr>
              <w:t>üldapteekides</w:t>
            </w:r>
            <w:proofErr w:type="spellEnd"/>
            <w:r>
              <w:rPr>
                <w:rFonts w:ascii="Times New Roman" w:hAnsi="Times New Roman" w:cs="Times New Roman"/>
                <w:sz w:val="24"/>
                <w:szCs w:val="24"/>
              </w:rPr>
              <w:t>.</w:t>
            </w:r>
          </w:p>
        </w:tc>
        <w:tc>
          <w:tcPr>
            <w:tcW w:w="4728" w:type="dxa"/>
          </w:tcPr>
          <w:p w14:paraId="382DB6B9" w14:textId="6EE51008" w:rsidR="00470BBD" w:rsidRDefault="003670BA" w:rsidP="00470BB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Arvestatud. </w:t>
            </w:r>
            <w:r w:rsidRPr="00794820">
              <w:rPr>
                <w:rFonts w:ascii="Times New Roman" w:hAnsi="Times New Roman" w:cs="Times New Roman"/>
                <w:sz w:val="24"/>
                <w:szCs w:val="24"/>
              </w:rPr>
              <w:t xml:space="preserve">VTK ja eelnõu võimaldavad </w:t>
            </w:r>
            <w:r w:rsidR="0D094F13" w:rsidRPr="7737B39A">
              <w:rPr>
                <w:rFonts w:ascii="Times New Roman" w:hAnsi="Times New Roman" w:cs="Times New Roman"/>
                <w:sz w:val="24"/>
                <w:szCs w:val="24"/>
              </w:rPr>
              <w:t xml:space="preserve">ühel apteegil </w:t>
            </w:r>
            <w:r w:rsidRPr="00794820">
              <w:rPr>
                <w:rFonts w:ascii="Times New Roman" w:hAnsi="Times New Roman" w:cs="Times New Roman"/>
                <w:sz w:val="24"/>
                <w:szCs w:val="24"/>
              </w:rPr>
              <w:t xml:space="preserve">valmistamise </w:t>
            </w:r>
            <w:r w:rsidR="0D094F13" w:rsidRPr="7737B39A">
              <w:rPr>
                <w:rFonts w:ascii="Times New Roman" w:hAnsi="Times New Roman" w:cs="Times New Roman"/>
                <w:sz w:val="24"/>
                <w:szCs w:val="24"/>
              </w:rPr>
              <w:t>kohustus täita teise apteegiga sõlmitava lepingu kaudu</w:t>
            </w:r>
            <w:r w:rsidRPr="00794820">
              <w:rPr>
                <w:rFonts w:ascii="Times New Roman" w:hAnsi="Times New Roman" w:cs="Times New Roman"/>
                <w:sz w:val="24"/>
                <w:szCs w:val="24"/>
              </w:rPr>
              <w:t xml:space="preserve"> mis vähendab ebamõistlikke kulusid apteekidele, kus ravimeid ei valmistata.</w:t>
            </w:r>
            <w:r w:rsidR="00E56AB3" w:rsidRPr="00794820">
              <w:rPr>
                <w:rFonts w:ascii="Times New Roman" w:hAnsi="Times New Roman" w:cs="Times New Roman"/>
                <w:sz w:val="24"/>
                <w:szCs w:val="24"/>
              </w:rPr>
              <w:t xml:space="preserve"> </w:t>
            </w:r>
            <w:r w:rsidR="4DB44AE9" w:rsidRPr="7737B39A">
              <w:rPr>
                <w:rFonts w:ascii="Times New Roman" w:hAnsi="Times New Roman" w:cs="Times New Roman"/>
                <w:sz w:val="24"/>
                <w:szCs w:val="24"/>
              </w:rPr>
              <w:t xml:space="preserve">Selline paindlikum </w:t>
            </w:r>
            <w:r w:rsidR="3B2705F9" w:rsidRPr="7737B39A">
              <w:rPr>
                <w:rFonts w:ascii="Times New Roman" w:hAnsi="Times New Roman" w:cs="Times New Roman"/>
                <w:sz w:val="24"/>
                <w:szCs w:val="24"/>
              </w:rPr>
              <w:t>mehhanism</w:t>
            </w:r>
            <w:r w:rsidR="00E56AB3" w:rsidRPr="00794820">
              <w:rPr>
                <w:rFonts w:ascii="Times New Roman" w:hAnsi="Times New Roman" w:cs="Times New Roman"/>
                <w:sz w:val="24"/>
                <w:szCs w:val="24"/>
              </w:rPr>
              <w:t xml:space="preserve"> võimaldab spetsialiseerumist ja ressursside paremat </w:t>
            </w:r>
            <w:r w:rsidR="00E56AB3" w:rsidRPr="00794820">
              <w:rPr>
                <w:rFonts w:ascii="Times New Roman" w:hAnsi="Times New Roman" w:cs="Times New Roman"/>
                <w:sz w:val="24"/>
                <w:szCs w:val="24"/>
              </w:rPr>
              <w:lastRenderedPageBreak/>
              <w:t>kasutamist, säilitades teenuse kättesaadavuse.</w:t>
            </w:r>
          </w:p>
        </w:tc>
      </w:tr>
      <w:tr w:rsidR="00E147A8" w14:paraId="12294696" w14:textId="77777777" w:rsidTr="00794820">
        <w:tc>
          <w:tcPr>
            <w:tcW w:w="980" w:type="dxa"/>
          </w:tcPr>
          <w:p w14:paraId="71E5B9C4"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15147AEF" w14:textId="77777777" w:rsidR="00FB2285" w:rsidRDefault="00FB2285" w:rsidP="00470BBD">
            <w:pPr>
              <w:rPr>
                <w:rFonts w:ascii="Times New Roman" w:hAnsi="Times New Roman" w:cs="Times New Roman"/>
                <w:sz w:val="24"/>
                <w:szCs w:val="24"/>
              </w:rPr>
            </w:pPr>
          </w:p>
        </w:tc>
        <w:tc>
          <w:tcPr>
            <w:tcW w:w="5539" w:type="dxa"/>
          </w:tcPr>
          <w:p w14:paraId="4DBCD780" w14:textId="4A13A7D1" w:rsidR="00FB2285"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Iseteenindusapteekide</w:t>
            </w:r>
            <w:r w:rsidR="00EF362B">
              <w:rPr>
                <w:rFonts w:ascii="Times New Roman" w:hAnsi="Times New Roman" w:cs="Times New Roman"/>
                <w:sz w:val="24"/>
                <w:szCs w:val="24"/>
              </w:rPr>
              <w:t xml:space="preserve"> (</w:t>
            </w:r>
            <w:r w:rsidR="00EF362B" w:rsidRPr="007E7A2E">
              <w:rPr>
                <w:rFonts w:ascii="Times New Roman" w:hAnsi="Times New Roman" w:cs="Times New Roman"/>
                <w:b/>
                <w:bCs/>
                <w:sz w:val="24"/>
                <w:szCs w:val="24"/>
              </w:rPr>
              <w:t>ITA</w:t>
            </w:r>
            <w:r w:rsidR="00EF362B">
              <w:rPr>
                <w:rFonts w:ascii="Times New Roman" w:hAnsi="Times New Roman" w:cs="Times New Roman"/>
                <w:sz w:val="24"/>
                <w:szCs w:val="24"/>
              </w:rPr>
              <w:t>)</w:t>
            </w:r>
            <w:r>
              <w:rPr>
                <w:rFonts w:ascii="Times New Roman" w:hAnsi="Times New Roman" w:cs="Times New Roman"/>
                <w:sz w:val="24"/>
                <w:szCs w:val="24"/>
              </w:rPr>
              <w:t xml:space="preserve"> osas on arvamus, et väljapakutud lahendus ei pruugi parandada ravimite kättesaadavust kõikides aspektides. Apteegiteenus ei ole vaid ravimite väljastamine, vaid ka nõustamine ja </w:t>
            </w:r>
            <w:proofErr w:type="spellStart"/>
            <w:r>
              <w:rPr>
                <w:rFonts w:ascii="Times New Roman" w:hAnsi="Times New Roman" w:cs="Times New Roman"/>
                <w:sz w:val="24"/>
                <w:szCs w:val="24"/>
              </w:rPr>
              <w:t>terviseedendus</w:t>
            </w:r>
            <w:proofErr w:type="spellEnd"/>
            <w:r>
              <w:rPr>
                <w:rFonts w:ascii="Times New Roman" w:hAnsi="Times New Roman" w:cs="Times New Roman"/>
                <w:sz w:val="24"/>
                <w:szCs w:val="24"/>
              </w:rPr>
              <w:t>. I</w:t>
            </w:r>
            <w:r w:rsidR="00D968B6">
              <w:rPr>
                <w:rFonts w:ascii="Times New Roman" w:hAnsi="Times New Roman" w:cs="Times New Roman"/>
                <w:sz w:val="24"/>
                <w:szCs w:val="24"/>
              </w:rPr>
              <w:t>seteenindusapteekide</w:t>
            </w:r>
            <w:r>
              <w:rPr>
                <w:rFonts w:ascii="Times New Roman" w:hAnsi="Times New Roman" w:cs="Times New Roman"/>
                <w:sz w:val="24"/>
                <w:szCs w:val="24"/>
              </w:rPr>
              <w:t xml:space="preserve"> kasutusele võtmisel peaksid olema kindlasti teatud piirangud, et vältida olemasolevate apteekide toimepidevuse ohustamist või sulgemist.</w:t>
            </w:r>
          </w:p>
        </w:tc>
        <w:tc>
          <w:tcPr>
            <w:tcW w:w="4728" w:type="dxa"/>
          </w:tcPr>
          <w:p w14:paraId="60A41793" w14:textId="543C002A" w:rsidR="00FB2285" w:rsidRDefault="00D968B6" w:rsidP="00470BBD">
            <w:pPr>
              <w:rPr>
                <w:rFonts w:ascii="Times New Roman" w:hAnsi="Times New Roman" w:cs="Times New Roman"/>
                <w:b/>
                <w:bCs/>
                <w:sz w:val="24"/>
                <w:szCs w:val="24"/>
              </w:rPr>
            </w:pPr>
            <w:r>
              <w:rPr>
                <w:rFonts w:ascii="Times New Roman" w:hAnsi="Times New Roman" w:cs="Times New Roman"/>
                <w:b/>
                <w:bCs/>
                <w:sz w:val="24"/>
                <w:szCs w:val="24"/>
              </w:rPr>
              <w:t>Selgitame</w:t>
            </w:r>
            <w:r w:rsidR="0090722C">
              <w:rPr>
                <w:rFonts w:ascii="Times New Roman" w:hAnsi="Times New Roman" w:cs="Times New Roman"/>
                <w:b/>
                <w:bCs/>
                <w:sz w:val="24"/>
                <w:szCs w:val="24"/>
              </w:rPr>
              <w:t>:</w:t>
            </w:r>
            <w:r w:rsidR="003670BA">
              <w:rPr>
                <w:rFonts w:ascii="Times New Roman" w:hAnsi="Times New Roman" w:cs="Times New Roman"/>
                <w:b/>
                <w:bCs/>
                <w:sz w:val="24"/>
                <w:szCs w:val="24"/>
              </w:rPr>
              <w:t xml:space="preserve"> </w:t>
            </w:r>
            <w:r w:rsidR="003670BA" w:rsidRPr="00794820">
              <w:rPr>
                <w:rFonts w:ascii="Times New Roman" w:hAnsi="Times New Roman" w:cs="Times New Roman"/>
                <w:sz w:val="24"/>
                <w:szCs w:val="24"/>
              </w:rPr>
              <w:t>Apteegiautomaat on täiendav lahendus, mitte asendus tavaapteegile</w:t>
            </w:r>
            <w:r w:rsidR="004F4A20">
              <w:rPr>
                <w:rFonts w:ascii="Times New Roman" w:hAnsi="Times New Roman" w:cs="Times New Roman"/>
                <w:sz w:val="24"/>
                <w:szCs w:val="24"/>
              </w:rPr>
              <w:t>. Apteegiautomaat ei lahendada kõiki apteegiteenuse kättesaadavusega seotud väljakutseid ning see ei ole ka eesmärk.</w:t>
            </w:r>
            <w:r w:rsidR="003670BA" w:rsidRPr="00794820">
              <w:rPr>
                <w:rFonts w:ascii="Times New Roman" w:hAnsi="Times New Roman" w:cs="Times New Roman"/>
                <w:sz w:val="24"/>
                <w:szCs w:val="24"/>
              </w:rPr>
              <w:t xml:space="preserve"> </w:t>
            </w:r>
            <w:r>
              <w:rPr>
                <w:rFonts w:ascii="Times New Roman" w:hAnsi="Times New Roman" w:cs="Times New Roman"/>
                <w:sz w:val="24"/>
                <w:szCs w:val="24"/>
              </w:rPr>
              <w:t xml:space="preserve">Apteegiautomaadi potentsiaali näeme seal, kus tavaapteek puudub või ei taga lahtioleku aegade tõttu turunõudlusele vastavat teenust. </w:t>
            </w:r>
          </w:p>
        </w:tc>
      </w:tr>
      <w:tr w:rsidR="00E147A8" w14:paraId="6FABD6EC" w14:textId="77777777" w:rsidTr="00794820">
        <w:tc>
          <w:tcPr>
            <w:tcW w:w="980" w:type="dxa"/>
          </w:tcPr>
          <w:p w14:paraId="2D0A537E"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0031DF9F" w14:textId="77777777" w:rsidR="00FB2285" w:rsidRDefault="00FB2285" w:rsidP="00470BBD">
            <w:pPr>
              <w:rPr>
                <w:rFonts w:ascii="Times New Roman" w:hAnsi="Times New Roman" w:cs="Times New Roman"/>
                <w:sz w:val="24"/>
                <w:szCs w:val="24"/>
              </w:rPr>
            </w:pPr>
          </w:p>
        </w:tc>
        <w:tc>
          <w:tcPr>
            <w:tcW w:w="5539" w:type="dxa"/>
          </w:tcPr>
          <w:p w14:paraId="145C77E2" w14:textId="012F05ED" w:rsidR="00FB2285"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Iseteenindusapteek võiks toimida kui täiendav ravimite väljastamise kanal. Nõustutakse VTK-s väljapakutud eelistatud stsenaariumiga, et ITA on üldapteegi struktuuriüksus. Ühel üldapteegil võiks olla lubatud 1 ITA ning sõltuvalt apteegi asukohast oleksid reeglid erinevad.</w:t>
            </w:r>
          </w:p>
        </w:tc>
        <w:tc>
          <w:tcPr>
            <w:tcW w:w="4728" w:type="dxa"/>
          </w:tcPr>
          <w:p w14:paraId="3A6FD785" w14:textId="4E4042D5" w:rsidR="00FB2285" w:rsidRPr="002A0852" w:rsidRDefault="003670BA" w:rsidP="00470BBD">
            <w:pPr>
              <w:rPr>
                <w:rFonts w:ascii="Times New Roman" w:hAnsi="Times New Roman" w:cs="Times New Roman"/>
                <w:sz w:val="24"/>
                <w:szCs w:val="24"/>
              </w:rPr>
            </w:pPr>
            <w:r>
              <w:rPr>
                <w:rFonts w:ascii="Times New Roman" w:hAnsi="Times New Roman" w:cs="Times New Roman"/>
                <w:b/>
                <w:bCs/>
                <w:sz w:val="24"/>
                <w:szCs w:val="24"/>
              </w:rPr>
              <w:t xml:space="preserve">Osaliselt arvestatud. </w:t>
            </w:r>
            <w:r w:rsidRPr="00794820">
              <w:rPr>
                <w:rFonts w:ascii="Times New Roman" w:hAnsi="Times New Roman" w:cs="Times New Roman"/>
                <w:sz w:val="24"/>
                <w:szCs w:val="24"/>
              </w:rPr>
              <w:t>Eelnõu määratleb apteegiautomaa</w:t>
            </w:r>
            <w:r w:rsidR="00E56AB3">
              <w:rPr>
                <w:rFonts w:ascii="Times New Roman" w:hAnsi="Times New Roman" w:cs="Times New Roman"/>
                <w:sz w:val="24"/>
                <w:szCs w:val="24"/>
              </w:rPr>
              <w:t>di</w:t>
            </w:r>
            <w:r w:rsidRPr="00794820">
              <w:rPr>
                <w:rFonts w:ascii="Times New Roman" w:hAnsi="Times New Roman" w:cs="Times New Roman"/>
                <w:sz w:val="24"/>
                <w:szCs w:val="24"/>
              </w:rPr>
              <w:t xml:space="preserve"> üldapteegi s</w:t>
            </w:r>
            <w:r w:rsidRPr="002A0852">
              <w:rPr>
                <w:rFonts w:ascii="Times New Roman" w:hAnsi="Times New Roman" w:cs="Times New Roman"/>
                <w:sz w:val="24"/>
                <w:szCs w:val="24"/>
              </w:rPr>
              <w:t xml:space="preserve">truktuuriüksusena. </w:t>
            </w:r>
            <w:r w:rsidR="002A0852" w:rsidRPr="002A0852">
              <w:rPr>
                <w:rFonts w:ascii="Times New Roman" w:hAnsi="Times New Roman" w:cs="Times New Roman"/>
                <w:sz w:val="24"/>
                <w:szCs w:val="24"/>
              </w:rPr>
              <w:t>Eelnõuga seatakse a</w:t>
            </w:r>
            <w:r w:rsidRPr="002A0852">
              <w:rPr>
                <w:rFonts w:ascii="Times New Roman" w:hAnsi="Times New Roman" w:cs="Times New Roman"/>
                <w:sz w:val="24"/>
                <w:szCs w:val="24"/>
              </w:rPr>
              <w:t>rvu piirang</w:t>
            </w:r>
            <w:r w:rsidR="00677F82" w:rsidRPr="002A0852">
              <w:rPr>
                <w:rFonts w:ascii="Times New Roman" w:hAnsi="Times New Roman" w:cs="Times New Roman"/>
                <w:sz w:val="24"/>
                <w:szCs w:val="24"/>
              </w:rPr>
              <w:t xml:space="preserve"> </w:t>
            </w:r>
            <w:r w:rsidRPr="002A0852">
              <w:rPr>
                <w:rFonts w:ascii="Times New Roman" w:hAnsi="Times New Roman" w:cs="Times New Roman"/>
                <w:sz w:val="24"/>
                <w:szCs w:val="24"/>
              </w:rPr>
              <w:t>konkurentsi ja kättesaadavuse tasakaalustamiseks.</w:t>
            </w:r>
            <w:r w:rsidR="7B72FA35" w:rsidRPr="21218508">
              <w:rPr>
                <w:rFonts w:ascii="Times New Roman" w:hAnsi="Times New Roman" w:cs="Times New Roman"/>
                <w:sz w:val="24"/>
                <w:szCs w:val="24"/>
              </w:rPr>
              <w:t xml:space="preserve"> </w:t>
            </w:r>
          </w:p>
        </w:tc>
      </w:tr>
      <w:tr w:rsidR="00E147A8" w14:paraId="54D6D3DC" w14:textId="77777777" w:rsidTr="00794820">
        <w:tc>
          <w:tcPr>
            <w:tcW w:w="980" w:type="dxa"/>
          </w:tcPr>
          <w:p w14:paraId="5DF0AC66"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7512BEA9" w14:textId="77777777" w:rsidR="00FB2285" w:rsidRDefault="00FB2285" w:rsidP="00470BBD">
            <w:pPr>
              <w:rPr>
                <w:rFonts w:ascii="Times New Roman" w:hAnsi="Times New Roman" w:cs="Times New Roman"/>
                <w:sz w:val="24"/>
                <w:szCs w:val="24"/>
              </w:rPr>
            </w:pPr>
          </w:p>
        </w:tc>
        <w:tc>
          <w:tcPr>
            <w:tcW w:w="5539" w:type="dxa"/>
          </w:tcPr>
          <w:p w14:paraId="6B295207" w14:textId="494522D8" w:rsidR="00FB2285"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Geograafilise paiknemise osas: linnas peaks ITA asukoht olema seotud üldapteegi aadressiga; hajaasustusega piirkondades, kus apteeki ei ole, võiks rakendada apteegibussiga sarnast regulatsiooni. Eeldatakse, et riik planeerib tegevustoetusi apteegipidajatele, kes soovivad innovaatilist lahendust luua kohtadesse, kus ravimite kättesaadavus ei ole piisav.</w:t>
            </w:r>
          </w:p>
        </w:tc>
        <w:tc>
          <w:tcPr>
            <w:tcW w:w="4728" w:type="dxa"/>
          </w:tcPr>
          <w:p w14:paraId="099CC244" w14:textId="1E3F8194" w:rsidR="00FB2285" w:rsidRDefault="66C8D8AE" w:rsidP="2B7AAB0D">
            <w:pPr>
              <w:rPr>
                <w:rFonts w:ascii="Times New Roman" w:hAnsi="Times New Roman" w:cs="Times New Roman"/>
                <w:sz w:val="24"/>
                <w:szCs w:val="24"/>
              </w:rPr>
            </w:pPr>
            <w:r w:rsidRPr="007F3A86">
              <w:rPr>
                <w:rFonts w:ascii="Times New Roman" w:hAnsi="Times New Roman" w:cs="Times New Roman"/>
                <w:b/>
                <w:bCs/>
                <w:sz w:val="24"/>
                <w:szCs w:val="24"/>
              </w:rPr>
              <w:t>Osaliselt</w:t>
            </w:r>
            <w:r w:rsidR="00D968B6" w:rsidRPr="007F3A86">
              <w:rPr>
                <w:rFonts w:ascii="Times New Roman" w:hAnsi="Times New Roman" w:cs="Times New Roman"/>
                <w:b/>
                <w:bCs/>
                <w:sz w:val="24"/>
                <w:szCs w:val="24"/>
              </w:rPr>
              <w:t xml:space="preserve"> </w:t>
            </w:r>
            <w:r w:rsidR="00D968B6" w:rsidRPr="7737B39A">
              <w:rPr>
                <w:rFonts w:ascii="Times New Roman" w:hAnsi="Times New Roman" w:cs="Times New Roman"/>
                <w:b/>
                <w:bCs/>
                <w:sz w:val="24"/>
                <w:szCs w:val="24"/>
              </w:rPr>
              <w:t>a</w:t>
            </w:r>
            <w:r w:rsidR="003670BA" w:rsidRPr="7737B39A">
              <w:rPr>
                <w:rFonts w:ascii="Times New Roman" w:hAnsi="Times New Roman" w:cs="Times New Roman"/>
                <w:b/>
                <w:bCs/>
                <w:sz w:val="24"/>
                <w:szCs w:val="24"/>
              </w:rPr>
              <w:t xml:space="preserve">rvestatud. </w:t>
            </w:r>
            <w:r w:rsidR="003670BA" w:rsidRPr="7737B39A">
              <w:rPr>
                <w:rFonts w:ascii="Times New Roman" w:hAnsi="Times New Roman" w:cs="Times New Roman"/>
                <w:sz w:val="24"/>
                <w:szCs w:val="24"/>
              </w:rPr>
              <w:t>Eelnõu</w:t>
            </w:r>
            <w:r w:rsidR="00677F82" w:rsidRPr="7737B39A">
              <w:rPr>
                <w:rFonts w:ascii="Times New Roman" w:hAnsi="Times New Roman" w:cs="Times New Roman"/>
                <w:sz w:val="24"/>
                <w:szCs w:val="24"/>
              </w:rPr>
              <w:t>ga on vajalik tagada piisav paindlikkus</w:t>
            </w:r>
            <w:r w:rsidR="6E72EBDA" w:rsidRPr="7737B39A">
              <w:rPr>
                <w:rFonts w:ascii="Times New Roman" w:hAnsi="Times New Roman" w:cs="Times New Roman"/>
                <w:sz w:val="24"/>
                <w:szCs w:val="24"/>
              </w:rPr>
              <w:t xml:space="preserve"> lahenduse konkurentsivõime</w:t>
            </w:r>
            <w:r w:rsidR="007E7A2E" w:rsidRPr="7737B39A">
              <w:rPr>
                <w:rFonts w:ascii="Times New Roman" w:hAnsi="Times New Roman" w:cs="Times New Roman"/>
                <w:sz w:val="24"/>
                <w:szCs w:val="24"/>
              </w:rPr>
              <w:t xml:space="preserve"> </w:t>
            </w:r>
            <w:r w:rsidR="64F7CA08" w:rsidRPr="7737B39A">
              <w:rPr>
                <w:rFonts w:ascii="Times New Roman" w:hAnsi="Times New Roman" w:cs="Times New Roman"/>
                <w:sz w:val="24"/>
                <w:szCs w:val="24"/>
              </w:rPr>
              <w:t xml:space="preserve">säilitamiseks. </w:t>
            </w:r>
          </w:p>
          <w:p w14:paraId="2B3CC178" w14:textId="5F0D867A" w:rsidR="00FB2285" w:rsidRDefault="0D4087B6" w:rsidP="00EC6966">
            <w:pPr>
              <w:rPr>
                <w:rFonts w:ascii="Times New Roman" w:hAnsi="Times New Roman" w:cs="Times New Roman"/>
                <w:sz w:val="24"/>
                <w:szCs w:val="24"/>
              </w:rPr>
            </w:pPr>
            <w:r w:rsidRPr="2B7AAB0D">
              <w:rPr>
                <w:rFonts w:ascii="Times New Roman" w:hAnsi="Times New Roman" w:cs="Times New Roman"/>
                <w:sz w:val="24"/>
                <w:szCs w:val="24"/>
              </w:rPr>
              <w:t>Eelnõu kohaselt võib ü</w:t>
            </w:r>
            <w:r w:rsidR="65F155AB" w:rsidRPr="2B7AAB0D">
              <w:rPr>
                <w:rFonts w:ascii="Times New Roman" w:hAnsi="Times New Roman" w:cs="Times New Roman"/>
                <w:sz w:val="24"/>
                <w:szCs w:val="24"/>
              </w:rPr>
              <w:t xml:space="preserve">he apteegi tegevusloale kanda kuni viis apteegiautomaati, millest üks võib asetseda enam kui 4000 elanikuga linnas. Samuti peab apteegiautomaat, mis asetseb väljaspool 4000 elanikuga linna, </w:t>
            </w:r>
            <w:r w:rsidR="7EA0CB04" w:rsidRPr="2B7AAB0D">
              <w:rPr>
                <w:rFonts w:ascii="Times New Roman" w:hAnsi="Times New Roman" w:cs="Times New Roman"/>
                <w:sz w:val="24"/>
                <w:szCs w:val="24"/>
              </w:rPr>
              <w:t>paiknema endaga seotud apteegi vahetus läheduses või</w:t>
            </w:r>
            <w:r w:rsidR="65F155AB" w:rsidRPr="2B7AAB0D">
              <w:rPr>
                <w:rFonts w:ascii="Times New Roman" w:hAnsi="Times New Roman" w:cs="Times New Roman"/>
                <w:sz w:val="24"/>
                <w:szCs w:val="24"/>
              </w:rPr>
              <w:t xml:space="preserve"> vähemalt 1 kilomeetri kaugusel teise </w:t>
            </w:r>
            <w:proofErr w:type="spellStart"/>
            <w:r w:rsidR="65F155AB" w:rsidRPr="2B7AAB0D">
              <w:rPr>
                <w:rFonts w:ascii="Times New Roman" w:hAnsi="Times New Roman" w:cs="Times New Roman"/>
                <w:sz w:val="24"/>
                <w:szCs w:val="24"/>
              </w:rPr>
              <w:t>üldapteegi</w:t>
            </w:r>
            <w:proofErr w:type="spellEnd"/>
            <w:r w:rsidR="65F155AB" w:rsidRPr="2B7AAB0D">
              <w:rPr>
                <w:rFonts w:ascii="Times New Roman" w:hAnsi="Times New Roman" w:cs="Times New Roman"/>
                <w:sz w:val="24"/>
                <w:szCs w:val="24"/>
              </w:rPr>
              <w:t xml:space="preserve"> pidaja </w:t>
            </w:r>
            <w:proofErr w:type="spellStart"/>
            <w:r w:rsidR="65F155AB" w:rsidRPr="2B7AAB0D">
              <w:rPr>
                <w:rFonts w:ascii="Times New Roman" w:hAnsi="Times New Roman" w:cs="Times New Roman"/>
                <w:sz w:val="24"/>
                <w:szCs w:val="24"/>
              </w:rPr>
              <w:t>üldapteegist</w:t>
            </w:r>
            <w:proofErr w:type="spellEnd"/>
            <w:r w:rsidR="65F155AB" w:rsidRPr="2B7AAB0D">
              <w:rPr>
                <w:rFonts w:ascii="Times New Roman" w:hAnsi="Times New Roman" w:cs="Times New Roman"/>
                <w:sz w:val="24"/>
                <w:szCs w:val="24"/>
              </w:rPr>
              <w:t xml:space="preserve"> või selle haruapteegist</w:t>
            </w:r>
            <w:r w:rsidR="2EB847E2" w:rsidRPr="2B7AAB0D">
              <w:rPr>
                <w:rFonts w:ascii="Times New Roman" w:hAnsi="Times New Roman" w:cs="Times New Roman"/>
                <w:sz w:val="24"/>
                <w:szCs w:val="24"/>
              </w:rPr>
              <w:t>.</w:t>
            </w:r>
          </w:p>
        </w:tc>
      </w:tr>
      <w:tr w:rsidR="00E147A8" w14:paraId="09BBBAEA" w14:textId="77777777" w:rsidTr="00794820">
        <w:tc>
          <w:tcPr>
            <w:tcW w:w="980" w:type="dxa"/>
          </w:tcPr>
          <w:p w14:paraId="55DB47F0"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5863A611" w14:textId="77777777" w:rsidR="00FB2285" w:rsidRDefault="00FB2285" w:rsidP="00470BBD">
            <w:pPr>
              <w:rPr>
                <w:rFonts w:ascii="Times New Roman" w:hAnsi="Times New Roman" w:cs="Times New Roman"/>
                <w:sz w:val="24"/>
                <w:szCs w:val="24"/>
              </w:rPr>
            </w:pPr>
          </w:p>
        </w:tc>
        <w:tc>
          <w:tcPr>
            <w:tcW w:w="5539" w:type="dxa"/>
          </w:tcPr>
          <w:p w14:paraId="01E6B8E4" w14:textId="75229ACA" w:rsidR="00FB2285"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ITA tööprotsessid tuleb kujundada ja detailides lahti kirjutada õigusloome käigus. PWC analüüs ei kata apteegiteenuse vaatest kõiki vajalikke teemasid. Lahti peaks kirjutama: retseptiravimite väljastamise nõuded, kohustuslik kaubavalik ja piirangud, tehnilise lahenduse toimepidevus, erialatöötaja tegevused, ravimi ehtsuse kontroll.</w:t>
            </w:r>
          </w:p>
        </w:tc>
        <w:tc>
          <w:tcPr>
            <w:tcW w:w="4728" w:type="dxa"/>
          </w:tcPr>
          <w:p w14:paraId="0B4FA6B9" w14:textId="1CDF2506" w:rsidR="00FB2285" w:rsidRDefault="003670BA" w:rsidP="00470BBD">
            <w:pPr>
              <w:rPr>
                <w:rFonts w:ascii="Times New Roman" w:hAnsi="Times New Roman" w:cs="Times New Roman"/>
                <w:b/>
                <w:bCs/>
                <w:sz w:val="24"/>
                <w:szCs w:val="24"/>
              </w:rPr>
            </w:pPr>
            <w:r>
              <w:rPr>
                <w:rFonts w:ascii="Times New Roman" w:hAnsi="Times New Roman" w:cs="Times New Roman"/>
                <w:b/>
                <w:bCs/>
                <w:sz w:val="24"/>
                <w:szCs w:val="24"/>
              </w:rPr>
              <w:t xml:space="preserve">Arvestatud. </w:t>
            </w:r>
            <w:r w:rsidRPr="00794820">
              <w:rPr>
                <w:rFonts w:ascii="Times New Roman" w:hAnsi="Times New Roman" w:cs="Times New Roman"/>
                <w:sz w:val="24"/>
                <w:szCs w:val="24"/>
              </w:rPr>
              <w:t>Rakendusaktid</w:t>
            </w:r>
            <w:r w:rsidR="00D968B6" w:rsidRPr="00794820">
              <w:rPr>
                <w:rFonts w:ascii="Times New Roman" w:hAnsi="Times New Roman" w:cs="Times New Roman"/>
                <w:sz w:val="24"/>
                <w:szCs w:val="24"/>
              </w:rPr>
              <w:t xml:space="preserve">es </w:t>
            </w:r>
            <w:r w:rsidR="00677F82">
              <w:rPr>
                <w:rFonts w:ascii="Times New Roman" w:hAnsi="Times New Roman" w:cs="Times New Roman"/>
                <w:sz w:val="24"/>
                <w:szCs w:val="24"/>
              </w:rPr>
              <w:t>sätestatakse</w:t>
            </w:r>
            <w:r w:rsidRPr="00794820">
              <w:rPr>
                <w:rFonts w:ascii="Times New Roman" w:hAnsi="Times New Roman" w:cs="Times New Roman"/>
                <w:sz w:val="24"/>
                <w:szCs w:val="24"/>
              </w:rPr>
              <w:t xml:space="preserve"> nõuded ravimite müügile, </w:t>
            </w:r>
            <w:r w:rsidR="0090722C">
              <w:rPr>
                <w:rFonts w:ascii="Times New Roman" w:hAnsi="Times New Roman" w:cs="Times New Roman"/>
                <w:sz w:val="24"/>
                <w:szCs w:val="24"/>
              </w:rPr>
              <w:t>nõustamisele</w:t>
            </w:r>
            <w:r w:rsidRPr="00794820">
              <w:rPr>
                <w:rFonts w:ascii="Times New Roman" w:hAnsi="Times New Roman" w:cs="Times New Roman"/>
                <w:sz w:val="24"/>
                <w:szCs w:val="24"/>
              </w:rPr>
              <w:t>, logimisele ja riskianalüüsile.</w:t>
            </w:r>
          </w:p>
        </w:tc>
      </w:tr>
      <w:tr w:rsidR="00E147A8" w14:paraId="3710815A" w14:textId="77777777" w:rsidTr="00794820">
        <w:tc>
          <w:tcPr>
            <w:tcW w:w="980" w:type="dxa"/>
          </w:tcPr>
          <w:p w14:paraId="7DE55D89"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63425EAF" w14:textId="77777777" w:rsidR="00FB2285" w:rsidRDefault="00FB2285" w:rsidP="00470BBD">
            <w:pPr>
              <w:rPr>
                <w:rFonts w:ascii="Times New Roman" w:hAnsi="Times New Roman" w:cs="Times New Roman"/>
                <w:sz w:val="24"/>
                <w:szCs w:val="24"/>
              </w:rPr>
            </w:pPr>
          </w:p>
        </w:tc>
        <w:tc>
          <w:tcPr>
            <w:tcW w:w="5539" w:type="dxa"/>
          </w:tcPr>
          <w:p w14:paraId="04373A9E" w14:textId="4CFBBADC" w:rsidR="00FB2285" w:rsidRPr="00FB2285" w:rsidRDefault="00797406" w:rsidP="00FB22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Ravimiseaduses on juba praegu olemas mitmed kaasaegsed lahendused ravimite kättesaadavuse parandamiseks. Potentsiaali on pigem e-apteegile suuremate õiguste andmisel ja videokõne vahendusel apteegiteenuse osutamise piirangute vähendamisel. Eelnõu koostamisel tuleks pöörata tähelepanu kõikidele innovaatilistele lahendustele, mitte keskenduda vaid ITA lahendusele.</w:t>
            </w:r>
          </w:p>
        </w:tc>
        <w:tc>
          <w:tcPr>
            <w:tcW w:w="4728" w:type="dxa"/>
          </w:tcPr>
          <w:p w14:paraId="55D0671C" w14:textId="562252AD" w:rsidR="00FB2285" w:rsidRDefault="79BFDA36" w:rsidP="00470BBD">
            <w:pPr>
              <w:rPr>
                <w:rFonts w:ascii="Times New Roman" w:hAnsi="Times New Roman" w:cs="Times New Roman"/>
                <w:b/>
                <w:bCs/>
                <w:sz w:val="24"/>
                <w:szCs w:val="24"/>
              </w:rPr>
            </w:pPr>
            <w:r w:rsidRPr="7737B39A">
              <w:rPr>
                <w:rFonts w:ascii="Times New Roman" w:hAnsi="Times New Roman" w:cs="Times New Roman"/>
                <w:b/>
                <w:bCs/>
                <w:sz w:val="24"/>
                <w:szCs w:val="24"/>
              </w:rPr>
              <w:t>Selgitame</w:t>
            </w:r>
            <w:r w:rsidR="003670BA" w:rsidRPr="7737B39A">
              <w:rPr>
                <w:rFonts w:ascii="Times New Roman" w:hAnsi="Times New Roman" w:cs="Times New Roman"/>
                <w:b/>
                <w:bCs/>
                <w:sz w:val="24"/>
                <w:szCs w:val="24"/>
              </w:rPr>
              <w:t>.</w:t>
            </w:r>
            <w:r w:rsidR="003670BA">
              <w:rPr>
                <w:rFonts w:ascii="Times New Roman" w:hAnsi="Times New Roman" w:cs="Times New Roman"/>
                <w:b/>
                <w:bCs/>
                <w:sz w:val="24"/>
                <w:szCs w:val="24"/>
              </w:rPr>
              <w:t xml:space="preserve"> </w:t>
            </w:r>
            <w:proofErr w:type="spellStart"/>
            <w:r w:rsidR="003670BA" w:rsidRPr="00794820">
              <w:rPr>
                <w:rFonts w:ascii="Times New Roman" w:hAnsi="Times New Roman" w:cs="Times New Roman"/>
                <w:sz w:val="24"/>
                <w:szCs w:val="24"/>
              </w:rPr>
              <w:t>E-apteegi</w:t>
            </w:r>
            <w:proofErr w:type="spellEnd"/>
            <w:r w:rsidR="003670BA" w:rsidRPr="00794820">
              <w:rPr>
                <w:rFonts w:ascii="Times New Roman" w:hAnsi="Times New Roman" w:cs="Times New Roman"/>
                <w:sz w:val="24"/>
                <w:szCs w:val="24"/>
              </w:rPr>
              <w:t xml:space="preserve"> ja videokõne võimaluste laiendamine on täiendavad lahendused, mida saab käsitleda eraldi õigusloome protsessides. </w:t>
            </w:r>
            <w:r w:rsidR="00B82BA3">
              <w:rPr>
                <w:rFonts w:ascii="Times New Roman" w:hAnsi="Times New Roman" w:cs="Times New Roman"/>
                <w:sz w:val="24"/>
                <w:szCs w:val="24"/>
              </w:rPr>
              <w:t>A</w:t>
            </w:r>
            <w:r w:rsidR="00677F82">
              <w:rPr>
                <w:rFonts w:ascii="Times New Roman" w:hAnsi="Times New Roman" w:cs="Times New Roman"/>
                <w:sz w:val="24"/>
                <w:szCs w:val="24"/>
              </w:rPr>
              <w:t>pteegiautomaatide kasutuselevõtt</w:t>
            </w:r>
            <w:r w:rsidR="00677F82" w:rsidRPr="00794820">
              <w:rPr>
                <w:rFonts w:ascii="Times New Roman" w:hAnsi="Times New Roman" w:cs="Times New Roman"/>
                <w:sz w:val="24"/>
                <w:szCs w:val="24"/>
              </w:rPr>
              <w:t xml:space="preserve"> </w:t>
            </w:r>
            <w:r w:rsidR="003670BA" w:rsidRPr="00794820">
              <w:rPr>
                <w:rFonts w:ascii="Times New Roman" w:hAnsi="Times New Roman" w:cs="Times New Roman"/>
                <w:sz w:val="24"/>
                <w:szCs w:val="24"/>
              </w:rPr>
              <w:t>ei välista nende arendamist</w:t>
            </w:r>
            <w:r w:rsidR="00B82BA3">
              <w:rPr>
                <w:rFonts w:ascii="Times New Roman" w:hAnsi="Times New Roman" w:cs="Times New Roman"/>
                <w:sz w:val="24"/>
                <w:szCs w:val="24"/>
              </w:rPr>
              <w:t xml:space="preserve">. Seadusloome käigus arutatakse täiendavaid viise apteegiteenuse kättesaadavuse parandamiseks. </w:t>
            </w:r>
          </w:p>
        </w:tc>
      </w:tr>
      <w:tr w:rsidR="00E147A8" w14:paraId="57610414" w14:textId="77777777" w:rsidTr="00794820">
        <w:tc>
          <w:tcPr>
            <w:tcW w:w="980" w:type="dxa"/>
          </w:tcPr>
          <w:p w14:paraId="3C1C2DDC"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58869E81" w14:textId="07C49C9E" w:rsidR="00C953E7" w:rsidRDefault="00FB2285" w:rsidP="00470BBD">
            <w:pPr>
              <w:rPr>
                <w:rFonts w:ascii="Times New Roman" w:hAnsi="Times New Roman" w:cs="Times New Roman"/>
                <w:sz w:val="24"/>
                <w:szCs w:val="24"/>
              </w:rPr>
            </w:pPr>
            <w:r>
              <w:rPr>
                <w:rFonts w:ascii="Times New Roman" w:hAnsi="Times New Roman" w:cs="Times New Roman"/>
                <w:sz w:val="24"/>
                <w:szCs w:val="24"/>
              </w:rPr>
              <w:t>Eesti Ravimihulgimüüjate Liit</w:t>
            </w:r>
          </w:p>
          <w:p w14:paraId="2018170F" w14:textId="3F7BAC61" w:rsidR="00470BBD" w:rsidRPr="00FB2285" w:rsidRDefault="00C953E7" w:rsidP="00470BBD">
            <w:pPr>
              <w:rPr>
                <w:rFonts w:ascii="Times New Roman" w:hAnsi="Times New Roman" w:cs="Times New Roman"/>
                <w:sz w:val="24"/>
                <w:szCs w:val="24"/>
              </w:rPr>
            </w:pPr>
            <w:r>
              <w:rPr>
                <w:rFonts w:ascii="Times New Roman" w:hAnsi="Times New Roman" w:cs="Times New Roman"/>
                <w:sz w:val="24"/>
                <w:szCs w:val="24"/>
              </w:rPr>
              <w:t>(edastatud 11.12.2025)</w:t>
            </w:r>
          </w:p>
        </w:tc>
        <w:tc>
          <w:tcPr>
            <w:tcW w:w="5539" w:type="dxa"/>
          </w:tcPr>
          <w:p w14:paraId="57394E86" w14:textId="0E7E4192" w:rsidR="00470BBD" w:rsidRPr="00FB2285" w:rsidRDefault="00797406" w:rsidP="00FB22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Nõustutakse ministeeriumi põhjenduste ja järeldusega, et kuna ekstemporaalsete ravimite välja kirjutamine on minimaalne ja nende valmistamine koondunud peamiselt kümmekonda apteeki, on tänane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32 lõikes 1 sätestatud apteegis ravimite valmistamise nõue kaotanud oma aktuaalsuse. Ajale jalgu jäänud seaduse nõuded tuleb kaotada.</w:t>
            </w:r>
          </w:p>
        </w:tc>
        <w:tc>
          <w:tcPr>
            <w:tcW w:w="4728" w:type="dxa"/>
          </w:tcPr>
          <w:p w14:paraId="4C864DBC" w14:textId="673E4553" w:rsidR="00470BBD" w:rsidRDefault="00D968B6" w:rsidP="00470BBD">
            <w:pPr>
              <w:rPr>
                <w:rFonts w:ascii="Times New Roman" w:hAnsi="Times New Roman" w:cs="Times New Roman"/>
                <w:b/>
                <w:bCs/>
                <w:sz w:val="24"/>
                <w:szCs w:val="24"/>
              </w:rPr>
            </w:pPr>
            <w:r>
              <w:rPr>
                <w:rFonts w:ascii="Times New Roman" w:hAnsi="Times New Roman" w:cs="Times New Roman"/>
                <w:b/>
                <w:bCs/>
                <w:sz w:val="24"/>
                <w:szCs w:val="24"/>
              </w:rPr>
              <w:t>Teadmiseks võetud.</w:t>
            </w:r>
          </w:p>
        </w:tc>
      </w:tr>
      <w:tr w:rsidR="00E147A8" w14:paraId="4A90ADD7" w14:textId="77777777" w:rsidTr="00794820">
        <w:tc>
          <w:tcPr>
            <w:tcW w:w="980" w:type="dxa"/>
          </w:tcPr>
          <w:p w14:paraId="564F7DE7"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429DF7D6" w14:textId="77777777" w:rsidR="00FB2285" w:rsidRDefault="00FB2285" w:rsidP="00470BBD">
            <w:pPr>
              <w:rPr>
                <w:rFonts w:ascii="Times New Roman" w:hAnsi="Times New Roman" w:cs="Times New Roman"/>
                <w:sz w:val="24"/>
                <w:szCs w:val="24"/>
              </w:rPr>
            </w:pPr>
          </w:p>
        </w:tc>
        <w:tc>
          <w:tcPr>
            <w:tcW w:w="5539" w:type="dxa"/>
          </w:tcPr>
          <w:p w14:paraId="41399C51" w14:textId="6033F9F6" w:rsidR="00FB2285" w:rsidRPr="00FB2285" w:rsidRDefault="00797406" w:rsidP="00FB22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Toetab põhimõtteliselt innovatsiooni ravimivaldkonnas. Oluline on tagada </w:t>
            </w:r>
            <w:proofErr w:type="spellStart"/>
            <w:r>
              <w:rPr>
                <w:rFonts w:ascii="Times New Roman" w:hAnsi="Times New Roman" w:cs="Times New Roman"/>
                <w:sz w:val="24"/>
                <w:szCs w:val="24"/>
              </w:rPr>
              <w:t>üldapteekide</w:t>
            </w:r>
            <w:proofErr w:type="spellEnd"/>
            <w:r>
              <w:rPr>
                <w:rFonts w:ascii="Times New Roman" w:hAnsi="Times New Roman" w:cs="Times New Roman"/>
                <w:sz w:val="24"/>
                <w:szCs w:val="24"/>
              </w:rPr>
              <w:t xml:space="preserve"> toimepidevus ja kriisikindlus. VTK-s arvestada ravimikäitlemise ja </w:t>
            </w:r>
            <w:r>
              <w:rPr>
                <w:rFonts w:ascii="Times New Roman" w:hAnsi="Times New Roman" w:cs="Times New Roman"/>
                <w:sz w:val="24"/>
                <w:szCs w:val="24"/>
              </w:rPr>
              <w:lastRenderedPageBreak/>
              <w:t>ravimiohutuse põhinõudeid ning EL õiguse nõudeid. VTK mõjuanalüüs vajab täpsustamist, kuna PWC kokkuvõtet saab käsitleda ühe sammuna mõjuanalüüsi loomise protsessis.</w:t>
            </w:r>
          </w:p>
        </w:tc>
        <w:tc>
          <w:tcPr>
            <w:tcW w:w="4728" w:type="dxa"/>
          </w:tcPr>
          <w:p w14:paraId="5A2EA584" w14:textId="3515972C" w:rsidR="00FB2285" w:rsidRDefault="003670BA" w:rsidP="00470BBD">
            <w:pPr>
              <w:rPr>
                <w:rFonts w:ascii="Times New Roman" w:hAnsi="Times New Roman" w:cs="Times New Roman"/>
                <w:b/>
                <w:bCs/>
                <w:sz w:val="24"/>
                <w:szCs w:val="24"/>
              </w:rPr>
            </w:pPr>
            <w:r>
              <w:rPr>
                <w:rFonts w:ascii="Times New Roman" w:hAnsi="Times New Roman" w:cs="Times New Roman"/>
                <w:b/>
                <w:bCs/>
                <w:sz w:val="24"/>
                <w:szCs w:val="24"/>
              </w:rPr>
              <w:lastRenderedPageBreak/>
              <w:t>Osaliselt arvestatud</w:t>
            </w:r>
            <w:r w:rsidR="00B8619E">
              <w:rPr>
                <w:rFonts w:ascii="Times New Roman" w:hAnsi="Times New Roman" w:cs="Times New Roman"/>
                <w:b/>
                <w:bCs/>
                <w:sz w:val="24"/>
                <w:szCs w:val="24"/>
              </w:rPr>
              <w:t>.</w:t>
            </w:r>
            <w:r w:rsidR="00B8619E" w:rsidRPr="0010232C">
              <w:rPr>
                <w:rFonts w:ascii="Times New Roman" w:hAnsi="Times New Roman" w:cs="Times New Roman"/>
                <w:sz w:val="24"/>
                <w:szCs w:val="24"/>
              </w:rPr>
              <w:t xml:space="preserve"> Eelnõu</w:t>
            </w:r>
            <w:r w:rsidR="00B8619E">
              <w:rPr>
                <w:rFonts w:ascii="Times New Roman" w:hAnsi="Times New Roman" w:cs="Times New Roman"/>
                <w:sz w:val="24"/>
                <w:szCs w:val="24"/>
              </w:rPr>
              <w:t>s</w:t>
            </w:r>
            <w:r w:rsidR="00B8619E" w:rsidRPr="0010232C">
              <w:rPr>
                <w:rFonts w:ascii="Times New Roman" w:hAnsi="Times New Roman" w:cs="Times New Roman"/>
                <w:sz w:val="24"/>
                <w:szCs w:val="24"/>
              </w:rPr>
              <w:t xml:space="preserve"> sätesta</w:t>
            </w:r>
            <w:r w:rsidR="00B8619E">
              <w:rPr>
                <w:rFonts w:ascii="Times New Roman" w:hAnsi="Times New Roman" w:cs="Times New Roman"/>
                <w:sz w:val="24"/>
                <w:szCs w:val="24"/>
              </w:rPr>
              <w:t>takse</w:t>
            </w:r>
            <w:r w:rsidR="00B8619E" w:rsidRPr="0010232C">
              <w:rPr>
                <w:rFonts w:ascii="Times New Roman" w:hAnsi="Times New Roman" w:cs="Times New Roman"/>
                <w:sz w:val="24"/>
                <w:szCs w:val="24"/>
              </w:rPr>
              <w:t xml:space="preserve">, et </w:t>
            </w:r>
            <w:r w:rsidR="00B8619E">
              <w:rPr>
                <w:rFonts w:ascii="Times New Roman" w:hAnsi="Times New Roman" w:cs="Times New Roman"/>
                <w:sz w:val="24"/>
                <w:szCs w:val="24"/>
              </w:rPr>
              <w:t xml:space="preserve">apteegiautomaadile </w:t>
            </w:r>
            <w:r w:rsidR="00B8619E" w:rsidRPr="0010232C">
              <w:rPr>
                <w:rFonts w:ascii="Times New Roman" w:hAnsi="Times New Roman" w:cs="Times New Roman"/>
                <w:sz w:val="24"/>
                <w:szCs w:val="24"/>
              </w:rPr>
              <w:t xml:space="preserve">kohaldatakse üldapteegi nõudeid seaduses sätestatud erisustega. Erisused tulenevad </w:t>
            </w:r>
            <w:r w:rsidR="00B8619E" w:rsidRPr="0010232C">
              <w:rPr>
                <w:rFonts w:ascii="Times New Roman" w:hAnsi="Times New Roman" w:cs="Times New Roman"/>
                <w:sz w:val="24"/>
                <w:szCs w:val="24"/>
              </w:rPr>
              <w:lastRenderedPageBreak/>
              <w:t>tehnilisest lahendusest, mitte madalamast kvaliteedistandardist</w:t>
            </w:r>
            <w:r>
              <w:rPr>
                <w:rFonts w:ascii="Times New Roman" w:hAnsi="Times New Roman" w:cs="Times New Roman"/>
                <w:b/>
                <w:bCs/>
                <w:sz w:val="24"/>
                <w:szCs w:val="24"/>
              </w:rPr>
              <w:t>.</w:t>
            </w:r>
            <w:r w:rsidR="00B8619E">
              <w:rPr>
                <w:rFonts w:ascii="Times New Roman" w:hAnsi="Times New Roman" w:cs="Times New Roman"/>
                <w:b/>
                <w:bCs/>
                <w:sz w:val="24"/>
                <w:szCs w:val="24"/>
              </w:rPr>
              <w:t xml:space="preserve"> </w:t>
            </w:r>
            <w:r w:rsidR="00B8619E">
              <w:rPr>
                <w:rFonts w:ascii="Times New Roman" w:hAnsi="Times New Roman" w:cs="Times New Roman"/>
                <w:sz w:val="24"/>
                <w:szCs w:val="24"/>
              </w:rPr>
              <w:t xml:space="preserve">Tehniline lahendus peab tagama ravimikäitlemise, ravimiohutuse ning EL õiguse nõuete täitmise. </w:t>
            </w:r>
            <w:r>
              <w:rPr>
                <w:rFonts w:ascii="Times New Roman" w:hAnsi="Times New Roman" w:cs="Times New Roman"/>
                <w:b/>
                <w:bCs/>
                <w:sz w:val="24"/>
                <w:szCs w:val="24"/>
              </w:rPr>
              <w:t xml:space="preserve"> </w:t>
            </w:r>
          </w:p>
        </w:tc>
      </w:tr>
      <w:tr w:rsidR="00E147A8" w14:paraId="7557CC34" w14:textId="77777777" w:rsidTr="00794820">
        <w:tc>
          <w:tcPr>
            <w:tcW w:w="980" w:type="dxa"/>
          </w:tcPr>
          <w:p w14:paraId="7A2F4829"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02F045D5" w14:textId="77777777" w:rsidR="00FB2285" w:rsidRDefault="00FB2285" w:rsidP="00470BBD">
            <w:pPr>
              <w:rPr>
                <w:rFonts w:ascii="Times New Roman" w:hAnsi="Times New Roman" w:cs="Times New Roman"/>
                <w:sz w:val="24"/>
                <w:szCs w:val="24"/>
              </w:rPr>
            </w:pPr>
          </w:p>
        </w:tc>
        <w:tc>
          <w:tcPr>
            <w:tcW w:w="5539" w:type="dxa"/>
          </w:tcPr>
          <w:p w14:paraId="56B3B673" w14:textId="60FD957F" w:rsidR="00FB2285" w:rsidRPr="00FB2285" w:rsidRDefault="00797406" w:rsidP="00FB22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Praktilised küsimused: kuidas haakub ITA elutähtsa teenuse osutaja regulatsiooniga; kuidas paikneb ITA ravimitega varustamise süsteemis; mis osas kehtivad sortimendi-varustamis-hankimis-pakkumise kohustused; pädeva isiku ja apteegijuhataja nõuded; ravimite vastuvõtmise, väljastamise, tagastamise reeglistik; tegevusloa ja tegutsemisnõuded.</w:t>
            </w:r>
          </w:p>
        </w:tc>
        <w:tc>
          <w:tcPr>
            <w:tcW w:w="4728" w:type="dxa"/>
          </w:tcPr>
          <w:p w14:paraId="476B2ADA" w14:textId="69049C3C" w:rsidR="00FB2285" w:rsidRPr="00C62DD4" w:rsidRDefault="003670BA" w:rsidP="00470BBD">
            <w:pPr>
              <w:rPr>
                <w:rFonts w:ascii="Times New Roman" w:hAnsi="Times New Roman" w:cs="Times New Roman"/>
                <w:b/>
                <w:bCs/>
                <w:sz w:val="24"/>
                <w:szCs w:val="24"/>
              </w:rPr>
            </w:pPr>
            <w:r>
              <w:rPr>
                <w:rFonts w:ascii="Times New Roman" w:hAnsi="Times New Roman" w:cs="Times New Roman"/>
                <w:b/>
                <w:bCs/>
                <w:sz w:val="24"/>
                <w:szCs w:val="24"/>
              </w:rPr>
              <w:t xml:space="preserve">Arvestatud. </w:t>
            </w:r>
            <w:r w:rsidRPr="00794820">
              <w:rPr>
                <w:rFonts w:ascii="Times New Roman" w:hAnsi="Times New Roman" w:cs="Times New Roman"/>
                <w:sz w:val="24"/>
                <w:szCs w:val="24"/>
              </w:rPr>
              <w:t>Need küsimused lahendatakse rakendusaktides ja täiendavates määrustes.</w:t>
            </w:r>
            <w:r w:rsidR="00C62DD4">
              <w:rPr>
                <w:rFonts w:ascii="Times New Roman" w:hAnsi="Times New Roman" w:cs="Times New Roman"/>
                <w:sz w:val="24"/>
                <w:szCs w:val="24"/>
              </w:rPr>
              <w:t xml:space="preserve"> Elutähtsa teenuse osutaja regulatsioon ei rakendu apteekide puhul automaatselt, vaid eeldab </w:t>
            </w:r>
            <w:proofErr w:type="spellStart"/>
            <w:r w:rsidR="00C62DD4">
              <w:rPr>
                <w:rFonts w:ascii="Times New Roman" w:hAnsi="Times New Roman" w:cs="Times New Roman"/>
                <w:sz w:val="24"/>
                <w:szCs w:val="24"/>
              </w:rPr>
              <w:t>RavS</w:t>
            </w:r>
            <w:proofErr w:type="spellEnd"/>
            <w:r w:rsidR="00C62DD4">
              <w:rPr>
                <w:rFonts w:ascii="Times New Roman" w:hAnsi="Times New Roman" w:cs="Times New Roman"/>
                <w:sz w:val="24"/>
                <w:szCs w:val="24"/>
              </w:rPr>
              <w:t xml:space="preserve"> § 29</w:t>
            </w:r>
            <w:r w:rsidR="00C62DD4">
              <w:rPr>
                <w:rFonts w:ascii="Times New Roman" w:hAnsi="Times New Roman" w:cs="Times New Roman"/>
                <w:sz w:val="24"/>
                <w:szCs w:val="24"/>
                <w:vertAlign w:val="superscript"/>
              </w:rPr>
              <w:t>1</w:t>
            </w:r>
            <w:r w:rsidR="00C62DD4">
              <w:rPr>
                <w:rFonts w:ascii="Times New Roman" w:hAnsi="Times New Roman" w:cs="Times New Roman"/>
                <w:sz w:val="24"/>
                <w:szCs w:val="24"/>
              </w:rPr>
              <w:t xml:space="preserve"> kohaselt Ravimiameti poolset määrangut lähtuvalt seaduses toodud tingimustest: rahvastiku paiknemine, elutähtsa teenuse osutaja paiknemine, </w:t>
            </w:r>
            <w:r w:rsidR="00C62DD4" w:rsidRPr="00C62DD4">
              <w:rPr>
                <w:rFonts w:ascii="Times New Roman" w:hAnsi="Times New Roman" w:cs="Times New Roman"/>
                <w:sz w:val="24"/>
                <w:szCs w:val="24"/>
              </w:rPr>
              <w:t xml:space="preserve">üldapteegi käibe, personali, ruumide ja seadmete sobivusest ravimitega katkematu varustatuse tagamiseks võrreldes teiste samas asustusüksuses asuvate </w:t>
            </w:r>
            <w:proofErr w:type="spellStart"/>
            <w:r w:rsidR="00C62DD4" w:rsidRPr="00C62DD4">
              <w:rPr>
                <w:rFonts w:ascii="Times New Roman" w:hAnsi="Times New Roman" w:cs="Times New Roman"/>
                <w:sz w:val="24"/>
                <w:szCs w:val="24"/>
              </w:rPr>
              <w:t>üldapteekidega</w:t>
            </w:r>
            <w:proofErr w:type="spellEnd"/>
            <w:r w:rsidR="00C62DD4" w:rsidRPr="00C62DD4">
              <w:rPr>
                <w:rFonts w:ascii="Times New Roman" w:hAnsi="Times New Roman" w:cs="Times New Roman"/>
                <w:sz w:val="24"/>
                <w:szCs w:val="24"/>
              </w:rPr>
              <w:t>.</w:t>
            </w:r>
            <w:r w:rsidR="00C62DD4">
              <w:rPr>
                <w:rFonts w:ascii="Times New Roman" w:hAnsi="Times New Roman" w:cs="Times New Roman"/>
                <w:sz w:val="24"/>
                <w:szCs w:val="24"/>
              </w:rPr>
              <w:t xml:space="preserve">  </w:t>
            </w:r>
          </w:p>
        </w:tc>
      </w:tr>
      <w:tr w:rsidR="00E147A8" w14:paraId="6298A5CC" w14:textId="77777777" w:rsidTr="00794820">
        <w:tc>
          <w:tcPr>
            <w:tcW w:w="980" w:type="dxa"/>
          </w:tcPr>
          <w:p w14:paraId="0DC42D16"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3A026A27" w14:textId="77777777" w:rsidR="00FB2285" w:rsidRDefault="00FB2285" w:rsidP="00470BBD">
            <w:pPr>
              <w:rPr>
                <w:rFonts w:ascii="Times New Roman" w:hAnsi="Times New Roman" w:cs="Times New Roman"/>
                <w:sz w:val="24"/>
                <w:szCs w:val="24"/>
              </w:rPr>
            </w:pPr>
          </w:p>
        </w:tc>
        <w:tc>
          <w:tcPr>
            <w:tcW w:w="5539" w:type="dxa"/>
          </w:tcPr>
          <w:p w14:paraId="09AF26C0" w14:textId="51400DAE" w:rsidR="00FB2285" w:rsidRPr="00FB2285" w:rsidRDefault="00797406" w:rsidP="00FB22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Piiritleda tuleks ITA tegutsemispiirangud, arvestades Riigikohtu otsuseid apteekide asutamispiirangute asjas. Ravimite ehtsuse kontrolli osas: EL ja Eesti õigusest tuleneb nõue kontrollida ravimi ehtsust enne väljastamist (</w:t>
            </w:r>
            <w:proofErr w:type="spellStart"/>
            <w:r>
              <w:rPr>
                <w:rFonts w:ascii="Times New Roman" w:hAnsi="Times New Roman" w:cs="Times New Roman"/>
                <w:sz w:val="24"/>
                <w:szCs w:val="24"/>
              </w:rPr>
              <w:t>pack</w:t>
            </w:r>
            <w:proofErr w:type="spellEnd"/>
            <w:r>
              <w:rPr>
                <w:rFonts w:ascii="Times New Roman" w:hAnsi="Times New Roman" w:cs="Times New Roman"/>
                <w:sz w:val="24"/>
                <w:szCs w:val="24"/>
              </w:rPr>
              <w:t>-in-</w:t>
            </w:r>
            <w:proofErr w:type="spellStart"/>
            <w:r>
              <w:rPr>
                <w:rFonts w:ascii="Times New Roman" w:hAnsi="Times New Roman" w:cs="Times New Roman"/>
                <w:sz w:val="24"/>
                <w:szCs w:val="24"/>
              </w:rPr>
              <w:t>hand</w:t>
            </w:r>
            <w:proofErr w:type="spellEnd"/>
            <w:r>
              <w:rPr>
                <w:rFonts w:ascii="Times New Roman" w:hAnsi="Times New Roman" w:cs="Times New Roman"/>
                <w:sz w:val="24"/>
                <w:szCs w:val="24"/>
              </w:rPr>
              <w:t xml:space="preserve"> põhimõte). Juba deaktiveeritud identifikaatori tohib </w:t>
            </w:r>
            <w:proofErr w:type="spellStart"/>
            <w:r>
              <w:rPr>
                <w:rFonts w:ascii="Times New Roman" w:hAnsi="Times New Roman" w:cs="Times New Roman"/>
                <w:sz w:val="24"/>
                <w:szCs w:val="24"/>
              </w:rPr>
              <w:t>reaktiveerida</w:t>
            </w:r>
            <w:proofErr w:type="spellEnd"/>
            <w:r>
              <w:rPr>
                <w:rFonts w:ascii="Times New Roman" w:hAnsi="Times New Roman" w:cs="Times New Roman"/>
                <w:sz w:val="24"/>
                <w:szCs w:val="24"/>
              </w:rPr>
              <w:t xml:space="preserve"> vaid samas füüsilises asukohas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10 päeva jooksul. Need küsimused vajavad täiendavat analüüsi.</w:t>
            </w:r>
          </w:p>
        </w:tc>
        <w:tc>
          <w:tcPr>
            <w:tcW w:w="4728" w:type="dxa"/>
          </w:tcPr>
          <w:p w14:paraId="2E8846E0" w14:textId="3DFA7C6F" w:rsidR="00FB2285" w:rsidRDefault="003670BA" w:rsidP="2B7AAB0D">
            <w:pPr>
              <w:rPr>
                <w:rFonts w:ascii="Times New Roman" w:hAnsi="Times New Roman" w:cs="Times New Roman"/>
                <w:sz w:val="24"/>
                <w:szCs w:val="24"/>
              </w:rPr>
            </w:pPr>
            <w:r>
              <w:rPr>
                <w:rFonts w:ascii="Times New Roman" w:hAnsi="Times New Roman" w:cs="Times New Roman"/>
                <w:b/>
                <w:bCs/>
                <w:sz w:val="24"/>
                <w:szCs w:val="24"/>
              </w:rPr>
              <w:t>Arvestatud</w:t>
            </w:r>
            <w:r w:rsidR="0043201A">
              <w:rPr>
                <w:rFonts w:ascii="Times New Roman" w:hAnsi="Times New Roman" w:cs="Times New Roman"/>
                <w:b/>
                <w:bCs/>
                <w:sz w:val="24"/>
                <w:szCs w:val="24"/>
              </w:rPr>
              <w:t xml:space="preserve"> osaliselt</w:t>
            </w:r>
            <w:r>
              <w:rPr>
                <w:rFonts w:ascii="Times New Roman" w:hAnsi="Times New Roman" w:cs="Times New Roman"/>
                <w:b/>
                <w:bCs/>
                <w:sz w:val="24"/>
                <w:szCs w:val="24"/>
              </w:rPr>
              <w:t>.</w:t>
            </w:r>
            <w:r w:rsidRPr="2B7AAB0D">
              <w:rPr>
                <w:rFonts w:ascii="Times New Roman" w:hAnsi="Times New Roman" w:cs="Times New Roman"/>
                <w:sz w:val="24"/>
                <w:szCs w:val="24"/>
              </w:rPr>
              <w:t xml:space="preserve"> </w:t>
            </w:r>
            <w:r w:rsidR="0043201A" w:rsidRPr="000E3E8B">
              <w:rPr>
                <w:rFonts w:ascii="Times New Roman" w:hAnsi="Times New Roman" w:cs="Times New Roman"/>
                <w:sz w:val="24"/>
                <w:szCs w:val="24"/>
              </w:rPr>
              <w:t xml:space="preserve">Konkurentsi tagamiseks </w:t>
            </w:r>
            <w:r w:rsidR="00EC0B27" w:rsidRPr="000E3E8B">
              <w:rPr>
                <w:rFonts w:ascii="Times New Roman" w:hAnsi="Times New Roman" w:cs="Times New Roman"/>
                <w:sz w:val="24"/>
                <w:szCs w:val="24"/>
              </w:rPr>
              <w:t>seatakse</w:t>
            </w:r>
            <w:r w:rsidR="0043201A" w:rsidRPr="000E3E8B">
              <w:rPr>
                <w:rFonts w:ascii="Times New Roman" w:hAnsi="Times New Roman" w:cs="Times New Roman"/>
                <w:sz w:val="24"/>
                <w:szCs w:val="24"/>
              </w:rPr>
              <w:t xml:space="preserve"> arvulise</w:t>
            </w:r>
            <w:r w:rsidR="00EC0B27" w:rsidRPr="000E3E8B">
              <w:rPr>
                <w:rFonts w:ascii="Times New Roman" w:hAnsi="Times New Roman" w:cs="Times New Roman"/>
                <w:sz w:val="24"/>
                <w:szCs w:val="24"/>
              </w:rPr>
              <w:t>d</w:t>
            </w:r>
            <w:r w:rsidR="0043201A" w:rsidRPr="000E3E8B">
              <w:rPr>
                <w:rFonts w:ascii="Times New Roman" w:hAnsi="Times New Roman" w:cs="Times New Roman"/>
                <w:sz w:val="24"/>
                <w:szCs w:val="24"/>
              </w:rPr>
              <w:t xml:space="preserve"> piirangu</w:t>
            </w:r>
            <w:r w:rsidR="00EC0B27" w:rsidRPr="000E3E8B">
              <w:rPr>
                <w:rFonts w:ascii="Times New Roman" w:hAnsi="Times New Roman" w:cs="Times New Roman"/>
                <w:sz w:val="24"/>
                <w:szCs w:val="24"/>
              </w:rPr>
              <w:t>d</w:t>
            </w:r>
            <w:r w:rsidR="0043201A" w:rsidRPr="000E3E8B">
              <w:rPr>
                <w:rFonts w:ascii="Times New Roman" w:hAnsi="Times New Roman" w:cs="Times New Roman"/>
                <w:sz w:val="24"/>
                <w:szCs w:val="24"/>
              </w:rPr>
              <w:t xml:space="preserve"> apteegiautomaatidele ühe </w:t>
            </w:r>
            <w:proofErr w:type="spellStart"/>
            <w:r w:rsidR="0043201A" w:rsidRPr="000E3E8B">
              <w:rPr>
                <w:rFonts w:ascii="Times New Roman" w:hAnsi="Times New Roman" w:cs="Times New Roman"/>
                <w:sz w:val="24"/>
                <w:szCs w:val="24"/>
              </w:rPr>
              <w:t>üldapteegi</w:t>
            </w:r>
            <w:proofErr w:type="spellEnd"/>
            <w:r w:rsidR="0043201A" w:rsidRPr="000E3E8B">
              <w:rPr>
                <w:rFonts w:ascii="Times New Roman" w:hAnsi="Times New Roman" w:cs="Times New Roman"/>
                <w:sz w:val="24"/>
                <w:szCs w:val="24"/>
              </w:rPr>
              <w:t xml:space="preserve"> tegevusloa kohta</w:t>
            </w:r>
            <w:r w:rsidR="312ADB97" w:rsidRPr="2B7AAB0D">
              <w:rPr>
                <w:rFonts w:ascii="Times New Roman" w:hAnsi="Times New Roman" w:cs="Times New Roman"/>
                <w:sz w:val="24"/>
                <w:szCs w:val="24"/>
              </w:rPr>
              <w:t xml:space="preserve"> kui ka teatud</w:t>
            </w:r>
            <w:r w:rsidR="004D1B2F">
              <w:rPr>
                <w:rFonts w:ascii="Times New Roman" w:hAnsi="Times New Roman" w:cs="Times New Roman"/>
                <w:sz w:val="24"/>
                <w:szCs w:val="24"/>
              </w:rPr>
              <w:t xml:space="preserve"> geograafilised </w:t>
            </w:r>
            <w:r w:rsidR="312ADB97" w:rsidRPr="2B7AAB0D">
              <w:rPr>
                <w:rFonts w:ascii="Times New Roman" w:hAnsi="Times New Roman" w:cs="Times New Roman"/>
                <w:sz w:val="24"/>
                <w:szCs w:val="24"/>
              </w:rPr>
              <w:t>piirangud</w:t>
            </w:r>
            <w:r w:rsidR="0043201A" w:rsidRPr="2B7AAB0D">
              <w:rPr>
                <w:rFonts w:ascii="Times New Roman" w:hAnsi="Times New Roman" w:cs="Times New Roman"/>
                <w:sz w:val="24"/>
                <w:szCs w:val="24"/>
              </w:rPr>
              <w:t xml:space="preserve">. </w:t>
            </w:r>
            <w:r w:rsidR="67891CC4" w:rsidRPr="2B7AAB0D">
              <w:rPr>
                <w:rFonts w:ascii="Times New Roman" w:hAnsi="Times New Roman" w:cs="Times New Roman"/>
                <w:sz w:val="24"/>
                <w:szCs w:val="24"/>
              </w:rPr>
              <w:t xml:space="preserve">Eelnõu kohaselt võib ühe apteegi tegevusloale kanda kuni viis apteegiautomaati, millest üks võib asetseda enam kui 4000 elanikuga linnas. Samuti peab apteegiautomaat, mis asetseb väljaspool 4000 elanikuga linna, paiknema endaga seotud apteegi vahetus läheduses või vähemalt 1 kilomeetri kaugusel teise </w:t>
            </w:r>
            <w:proofErr w:type="spellStart"/>
            <w:r w:rsidR="67891CC4" w:rsidRPr="2B7AAB0D">
              <w:rPr>
                <w:rFonts w:ascii="Times New Roman" w:hAnsi="Times New Roman" w:cs="Times New Roman"/>
                <w:sz w:val="24"/>
                <w:szCs w:val="24"/>
              </w:rPr>
              <w:t>üldapteegi</w:t>
            </w:r>
            <w:proofErr w:type="spellEnd"/>
            <w:r w:rsidR="67891CC4" w:rsidRPr="2B7AAB0D">
              <w:rPr>
                <w:rFonts w:ascii="Times New Roman" w:hAnsi="Times New Roman" w:cs="Times New Roman"/>
                <w:sz w:val="24"/>
                <w:szCs w:val="24"/>
              </w:rPr>
              <w:t xml:space="preserve"> pidaja </w:t>
            </w:r>
            <w:proofErr w:type="spellStart"/>
            <w:r w:rsidR="67891CC4" w:rsidRPr="2B7AAB0D">
              <w:rPr>
                <w:rFonts w:ascii="Times New Roman" w:hAnsi="Times New Roman" w:cs="Times New Roman"/>
                <w:sz w:val="24"/>
                <w:szCs w:val="24"/>
              </w:rPr>
              <w:t>üldapteegist</w:t>
            </w:r>
            <w:proofErr w:type="spellEnd"/>
            <w:r w:rsidR="67891CC4" w:rsidRPr="2B7AAB0D">
              <w:rPr>
                <w:rFonts w:ascii="Times New Roman" w:hAnsi="Times New Roman" w:cs="Times New Roman"/>
                <w:sz w:val="24"/>
                <w:szCs w:val="24"/>
              </w:rPr>
              <w:t xml:space="preserve"> või selle haruapteegist.</w:t>
            </w:r>
          </w:p>
          <w:p w14:paraId="1FC44E13" w14:textId="5CF4BD9B" w:rsidR="00FB2285" w:rsidRDefault="00FB2285" w:rsidP="2B7AAB0D">
            <w:pPr>
              <w:rPr>
                <w:rFonts w:ascii="Times New Roman" w:hAnsi="Times New Roman" w:cs="Times New Roman"/>
                <w:sz w:val="24"/>
                <w:szCs w:val="24"/>
              </w:rPr>
            </w:pPr>
          </w:p>
          <w:p w14:paraId="1F6E394B" w14:textId="615F9858" w:rsidR="00FB2285" w:rsidRDefault="0043201A" w:rsidP="0043201A">
            <w:pPr>
              <w:rPr>
                <w:rFonts w:ascii="Times New Roman" w:hAnsi="Times New Roman" w:cs="Times New Roman"/>
                <w:b/>
                <w:bCs/>
                <w:sz w:val="24"/>
                <w:szCs w:val="24"/>
              </w:rPr>
            </w:pPr>
            <w:r w:rsidRPr="000121EE">
              <w:rPr>
                <w:rFonts w:ascii="Times New Roman" w:hAnsi="Times New Roman" w:cs="Times New Roman"/>
                <w:sz w:val="24"/>
                <w:szCs w:val="24"/>
              </w:rPr>
              <w:t xml:space="preserve">Ravimite ehtsuse kontroll </w:t>
            </w:r>
            <w:r w:rsidR="000121EE">
              <w:rPr>
                <w:rFonts w:ascii="Times New Roman" w:hAnsi="Times New Roman" w:cs="Times New Roman"/>
                <w:sz w:val="24"/>
                <w:szCs w:val="24"/>
              </w:rPr>
              <w:t xml:space="preserve">apteegiautomaadist ravimite müümisel </w:t>
            </w:r>
            <w:r w:rsidRPr="000121EE">
              <w:rPr>
                <w:rFonts w:ascii="Times New Roman" w:hAnsi="Times New Roman" w:cs="Times New Roman"/>
                <w:sz w:val="24"/>
                <w:szCs w:val="24"/>
              </w:rPr>
              <w:t>t</w:t>
            </w:r>
            <w:r w:rsidR="000121EE">
              <w:rPr>
                <w:rFonts w:ascii="Times New Roman" w:hAnsi="Times New Roman" w:cs="Times New Roman"/>
                <w:sz w:val="24"/>
                <w:szCs w:val="24"/>
              </w:rPr>
              <w:t>uleb tagada ja teostada kehtivate nõuete kohaselt</w:t>
            </w:r>
            <w:r w:rsidRPr="000121EE">
              <w:rPr>
                <w:rFonts w:ascii="Times New Roman" w:hAnsi="Times New Roman" w:cs="Times New Roman"/>
                <w:sz w:val="24"/>
                <w:szCs w:val="24"/>
              </w:rPr>
              <w:t>.</w:t>
            </w:r>
            <w:r w:rsidR="00736333">
              <w:rPr>
                <w:rFonts w:ascii="Times New Roman" w:hAnsi="Times New Roman" w:cs="Times New Roman"/>
                <w:sz w:val="24"/>
                <w:szCs w:val="24"/>
              </w:rPr>
              <w:t xml:space="preserve"> Ravimiamet </w:t>
            </w:r>
            <w:r w:rsidR="00FD03B4">
              <w:rPr>
                <w:rFonts w:ascii="Times New Roman" w:hAnsi="Times New Roman" w:cs="Times New Roman"/>
                <w:sz w:val="24"/>
                <w:szCs w:val="24"/>
              </w:rPr>
              <w:t xml:space="preserve">väljastab tegevusloa vaid juhul, kui on veendutud kõigi nõuete täitmises. </w:t>
            </w:r>
          </w:p>
        </w:tc>
      </w:tr>
      <w:tr w:rsidR="00E147A8" w14:paraId="38A9D22F" w14:textId="77777777" w:rsidTr="00794820">
        <w:tc>
          <w:tcPr>
            <w:tcW w:w="980" w:type="dxa"/>
          </w:tcPr>
          <w:p w14:paraId="74AD1C3B"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699D160F" w14:textId="735AF164" w:rsidR="00C953E7" w:rsidRDefault="00FB2285" w:rsidP="00470BBD">
            <w:pPr>
              <w:rPr>
                <w:rFonts w:ascii="Times New Roman" w:hAnsi="Times New Roman" w:cs="Times New Roman"/>
                <w:sz w:val="24"/>
                <w:szCs w:val="24"/>
              </w:rPr>
            </w:pPr>
            <w:r w:rsidRPr="00FB2285">
              <w:rPr>
                <w:rFonts w:ascii="Times New Roman" w:hAnsi="Times New Roman" w:cs="Times New Roman"/>
                <w:sz w:val="24"/>
                <w:szCs w:val="24"/>
              </w:rPr>
              <w:t>Konkurentsiamet</w:t>
            </w:r>
          </w:p>
          <w:p w14:paraId="3020ECDC" w14:textId="4A6431BD" w:rsidR="00470BBD" w:rsidRPr="00FB2285" w:rsidRDefault="00C953E7" w:rsidP="00470BBD">
            <w:pPr>
              <w:rPr>
                <w:rFonts w:ascii="Times New Roman" w:hAnsi="Times New Roman" w:cs="Times New Roman"/>
                <w:sz w:val="24"/>
                <w:szCs w:val="24"/>
              </w:rPr>
            </w:pPr>
            <w:r>
              <w:rPr>
                <w:rFonts w:ascii="Times New Roman" w:hAnsi="Times New Roman" w:cs="Times New Roman"/>
                <w:sz w:val="24"/>
                <w:szCs w:val="24"/>
              </w:rPr>
              <w:t>(edastatud 02.12.2025)</w:t>
            </w:r>
          </w:p>
        </w:tc>
        <w:tc>
          <w:tcPr>
            <w:tcW w:w="5539" w:type="dxa"/>
          </w:tcPr>
          <w:p w14:paraId="7A2B7D46" w14:textId="1D384FE3" w:rsidR="00470BBD" w:rsidRPr="00FB2285" w:rsidRDefault="00797406" w:rsidP="00FB228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Peamiste riskidena tuuakse välja: iseteenindusapteegid võivad tugevdada juba apteegiturul esinevat tugevat vertikaalset integratsiooni, kus iseseisvad apteegid on tihedalt seotud hulgimüüjate ja frantsiisiandjatega; apteegikaupade varumise ja tellimissüsteemide kasutamise osas võib sõltuvussuhe tehnilise lahenduse kaudu veelgi tugevneda.</w:t>
            </w:r>
          </w:p>
        </w:tc>
        <w:tc>
          <w:tcPr>
            <w:tcW w:w="4728" w:type="dxa"/>
          </w:tcPr>
          <w:p w14:paraId="7171DFF6" w14:textId="0509877F" w:rsidR="00470BBD" w:rsidRDefault="003670BA" w:rsidP="00470BBD">
            <w:pPr>
              <w:rPr>
                <w:rFonts w:ascii="Times New Roman" w:hAnsi="Times New Roman" w:cs="Times New Roman"/>
                <w:b/>
                <w:bCs/>
                <w:sz w:val="24"/>
                <w:szCs w:val="24"/>
              </w:rPr>
            </w:pPr>
            <w:r w:rsidRPr="000E3E8B">
              <w:rPr>
                <w:rFonts w:ascii="Times New Roman" w:hAnsi="Times New Roman" w:cs="Times New Roman"/>
                <w:b/>
                <w:bCs/>
                <w:sz w:val="24"/>
                <w:szCs w:val="24"/>
              </w:rPr>
              <w:t xml:space="preserve">Arvestatud. </w:t>
            </w:r>
            <w:r w:rsidR="0043201A" w:rsidRPr="000E3E8B">
              <w:rPr>
                <w:rFonts w:ascii="Times New Roman" w:hAnsi="Times New Roman" w:cs="Times New Roman"/>
                <w:sz w:val="24"/>
                <w:szCs w:val="24"/>
              </w:rPr>
              <w:t xml:space="preserve">Konkurentsi tagamiseks </w:t>
            </w:r>
            <w:r w:rsidR="00EC0B27" w:rsidRPr="000E3E8B">
              <w:rPr>
                <w:rFonts w:ascii="Times New Roman" w:hAnsi="Times New Roman" w:cs="Times New Roman"/>
                <w:sz w:val="24"/>
                <w:szCs w:val="24"/>
              </w:rPr>
              <w:t>seatakse</w:t>
            </w:r>
            <w:r w:rsidR="0043201A" w:rsidRPr="000E3E8B">
              <w:rPr>
                <w:rFonts w:ascii="Times New Roman" w:hAnsi="Times New Roman" w:cs="Times New Roman"/>
                <w:sz w:val="24"/>
                <w:szCs w:val="24"/>
              </w:rPr>
              <w:t xml:space="preserve"> arvulise</w:t>
            </w:r>
            <w:r w:rsidR="00EC0B27" w:rsidRPr="000E3E8B">
              <w:rPr>
                <w:rFonts w:ascii="Times New Roman" w:hAnsi="Times New Roman" w:cs="Times New Roman"/>
                <w:sz w:val="24"/>
                <w:szCs w:val="24"/>
              </w:rPr>
              <w:t>d</w:t>
            </w:r>
            <w:r w:rsidR="0043201A" w:rsidRPr="000E3E8B">
              <w:rPr>
                <w:rFonts w:ascii="Times New Roman" w:hAnsi="Times New Roman" w:cs="Times New Roman"/>
                <w:sz w:val="24"/>
                <w:szCs w:val="24"/>
              </w:rPr>
              <w:t xml:space="preserve"> piirangu</w:t>
            </w:r>
            <w:r w:rsidR="00EC0B27" w:rsidRPr="000E3E8B">
              <w:rPr>
                <w:rFonts w:ascii="Times New Roman" w:hAnsi="Times New Roman" w:cs="Times New Roman"/>
                <w:sz w:val="24"/>
                <w:szCs w:val="24"/>
              </w:rPr>
              <w:t>d</w:t>
            </w:r>
            <w:r w:rsidR="0043201A" w:rsidRPr="000E3E8B">
              <w:rPr>
                <w:rFonts w:ascii="Times New Roman" w:hAnsi="Times New Roman" w:cs="Times New Roman"/>
                <w:sz w:val="24"/>
                <w:szCs w:val="24"/>
              </w:rPr>
              <w:t xml:space="preserve"> apteegiautomaatidele ühe üldapteegi tegevusloa kohta.</w:t>
            </w:r>
            <w:r w:rsidR="0043201A">
              <w:rPr>
                <w:rFonts w:ascii="Times New Roman" w:hAnsi="Times New Roman" w:cs="Times New Roman"/>
                <w:sz w:val="24"/>
                <w:szCs w:val="24"/>
              </w:rPr>
              <w:t xml:space="preserve"> </w:t>
            </w:r>
            <w:r w:rsidR="00B82BA3">
              <w:rPr>
                <w:rFonts w:ascii="Times New Roman" w:hAnsi="Times New Roman" w:cs="Times New Roman"/>
                <w:sz w:val="24"/>
                <w:szCs w:val="24"/>
              </w:rPr>
              <w:t xml:space="preserve">Erisusi tavaapteegist konkurentsi tagamiseks ei ole plaanis kehtestada. Jätkuvalt on nõue, et proviisor peab olema apteegi omanik. </w:t>
            </w:r>
          </w:p>
        </w:tc>
      </w:tr>
      <w:tr w:rsidR="00E147A8" w14:paraId="0C1EF156" w14:textId="77777777" w:rsidTr="00794820">
        <w:tc>
          <w:tcPr>
            <w:tcW w:w="980" w:type="dxa"/>
          </w:tcPr>
          <w:p w14:paraId="32359B66"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4D977377" w14:textId="77777777" w:rsidR="00FB2285" w:rsidRPr="00FB2285" w:rsidRDefault="00FB2285" w:rsidP="00470BBD">
            <w:pPr>
              <w:rPr>
                <w:rFonts w:ascii="Times New Roman" w:hAnsi="Times New Roman" w:cs="Times New Roman"/>
                <w:sz w:val="24"/>
                <w:szCs w:val="24"/>
              </w:rPr>
            </w:pPr>
          </w:p>
        </w:tc>
        <w:tc>
          <w:tcPr>
            <w:tcW w:w="5539" w:type="dxa"/>
          </w:tcPr>
          <w:p w14:paraId="46358D26" w14:textId="0B2D0461" w:rsidR="00FB2285" w:rsidRPr="000E3E8B" w:rsidRDefault="00797406" w:rsidP="00FB2285">
            <w:pPr>
              <w:pStyle w:val="ListParagraph"/>
              <w:numPr>
                <w:ilvl w:val="0"/>
                <w:numId w:val="5"/>
              </w:numPr>
              <w:rPr>
                <w:rFonts w:ascii="Times New Roman" w:hAnsi="Times New Roman" w:cs="Times New Roman"/>
                <w:sz w:val="24"/>
                <w:szCs w:val="24"/>
              </w:rPr>
            </w:pPr>
            <w:r w:rsidRPr="000E3E8B">
              <w:rPr>
                <w:rFonts w:ascii="Times New Roman" w:hAnsi="Times New Roman" w:cs="Times New Roman"/>
                <w:sz w:val="24"/>
                <w:szCs w:val="24"/>
              </w:rPr>
              <w:t>Nõustutakse VTK-s toodud riskiga, et iseteenindusapteekide turule tulek võib kaasa tuua väikeapteekide sulgemise. ITA võivad tugevdada suurte apteegikettide turujõudu ning omada apteegireformile vastupidist mõju. Risk, et frantsiisiandjaga seotud ITA muutuvad sõltuvaks sama frantsiisiandjaga seotud ravimite hulgimüüjast.</w:t>
            </w:r>
          </w:p>
        </w:tc>
        <w:tc>
          <w:tcPr>
            <w:tcW w:w="4728" w:type="dxa"/>
          </w:tcPr>
          <w:p w14:paraId="0F74BA62" w14:textId="3868C69D" w:rsidR="00FB2285" w:rsidRPr="000E3E8B" w:rsidRDefault="003670BA" w:rsidP="00485C83">
            <w:pPr>
              <w:rPr>
                <w:rFonts w:ascii="Times New Roman" w:hAnsi="Times New Roman" w:cs="Times New Roman"/>
                <w:sz w:val="24"/>
                <w:szCs w:val="24"/>
              </w:rPr>
            </w:pPr>
            <w:r w:rsidRPr="000E3E8B">
              <w:rPr>
                <w:rFonts w:ascii="Times New Roman" w:hAnsi="Times New Roman" w:cs="Times New Roman"/>
                <w:b/>
                <w:bCs/>
                <w:sz w:val="24"/>
                <w:szCs w:val="24"/>
              </w:rPr>
              <w:t xml:space="preserve">Arvestatud. </w:t>
            </w:r>
            <w:r w:rsidR="00EC0B27" w:rsidRPr="000E3E8B">
              <w:rPr>
                <w:rFonts w:ascii="Times New Roman" w:hAnsi="Times New Roman" w:cs="Times New Roman"/>
                <w:sz w:val="24"/>
                <w:szCs w:val="24"/>
              </w:rPr>
              <w:t xml:space="preserve">Konkurentsi tagamiseks seatakse arvulised piirangud apteegiautomaatidele ühe </w:t>
            </w:r>
            <w:proofErr w:type="spellStart"/>
            <w:r w:rsidR="00EC0B27" w:rsidRPr="000E3E8B">
              <w:rPr>
                <w:rFonts w:ascii="Times New Roman" w:hAnsi="Times New Roman" w:cs="Times New Roman"/>
                <w:sz w:val="24"/>
                <w:szCs w:val="24"/>
              </w:rPr>
              <w:t>üldapteegi</w:t>
            </w:r>
            <w:proofErr w:type="spellEnd"/>
            <w:r w:rsidR="00EC0B27" w:rsidRPr="000E3E8B">
              <w:rPr>
                <w:rFonts w:ascii="Times New Roman" w:hAnsi="Times New Roman" w:cs="Times New Roman"/>
                <w:sz w:val="24"/>
                <w:szCs w:val="24"/>
              </w:rPr>
              <w:t xml:space="preserve"> tegevusloa kohta</w:t>
            </w:r>
            <w:r w:rsidR="1441DC47" w:rsidRPr="7737B39A">
              <w:rPr>
                <w:rFonts w:ascii="Times New Roman" w:hAnsi="Times New Roman" w:cs="Times New Roman"/>
                <w:sz w:val="24"/>
                <w:szCs w:val="24"/>
              </w:rPr>
              <w:t xml:space="preserve"> ning teatud geograafilised piirangud</w:t>
            </w:r>
            <w:r w:rsidR="00EC0B27" w:rsidRPr="7737B39A">
              <w:rPr>
                <w:rFonts w:ascii="Times New Roman" w:hAnsi="Times New Roman" w:cs="Times New Roman"/>
                <w:sz w:val="24"/>
                <w:szCs w:val="24"/>
              </w:rPr>
              <w:t>.</w:t>
            </w:r>
            <w:r w:rsidR="05A711F4" w:rsidRPr="7737B39A">
              <w:rPr>
                <w:rFonts w:ascii="Times New Roman" w:hAnsi="Times New Roman" w:cs="Times New Roman"/>
                <w:sz w:val="24"/>
                <w:szCs w:val="24"/>
              </w:rPr>
              <w:t xml:space="preserve"> Eelnõu kohaselt võib ühe apteegi tegevusloale kanda kuni viis apteegiautomaati, millest üks võib asetseda enam kui 4000 elanikuga linnas. Samuti peab apteegiautomaat, mis asetseb väljaspool 4000 elanikuga linna, paiknema endaga seotud apteegi vahetus läheduses või vähemalt 1 kilomeetri kaugusel teise </w:t>
            </w:r>
            <w:proofErr w:type="spellStart"/>
            <w:r w:rsidR="05A711F4" w:rsidRPr="7737B39A">
              <w:rPr>
                <w:rFonts w:ascii="Times New Roman" w:hAnsi="Times New Roman" w:cs="Times New Roman"/>
                <w:sz w:val="24"/>
                <w:szCs w:val="24"/>
              </w:rPr>
              <w:t>üldapteegi</w:t>
            </w:r>
            <w:proofErr w:type="spellEnd"/>
            <w:r w:rsidR="05A711F4" w:rsidRPr="7737B39A">
              <w:rPr>
                <w:rFonts w:ascii="Times New Roman" w:hAnsi="Times New Roman" w:cs="Times New Roman"/>
                <w:sz w:val="24"/>
                <w:szCs w:val="24"/>
              </w:rPr>
              <w:t xml:space="preserve"> pidaja </w:t>
            </w:r>
            <w:proofErr w:type="spellStart"/>
            <w:r w:rsidR="05A711F4" w:rsidRPr="7737B39A">
              <w:rPr>
                <w:rFonts w:ascii="Times New Roman" w:hAnsi="Times New Roman" w:cs="Times New Roman"/>
                <w:sz w:val="24"/>
                <w:szCs w:val="24"/>
              </w:rPr>
              <w:t>üldapteegist</w:t>
            </w:r>
            <w:proofErr w:type="spellEnd"/>
            <w:r w:rsidR="05A711F4" w:rsidRPr="7737B39A">
              <w:rPr>
                <w:rFonts w:ascii="Times New Roman" w:hAnsi="Times New Roman" w:cs="Times New Roman"/>
                <w:sz w:val="24"/>
                <w:szCs w:val="24"/>
              </w:rPr>
              <w:t xml:space="preserve"> või selle haruapteegist.</w:t>
            </w:r>
          </w:p>
        </w:tc>
      </w:tr>
      <w:tr w:rsidR="00E147A8" w14:paraId="44ADEFBF" w14:textId="77777777" w:rsidTr="00794820">
        <w:tc>
          <w:tcPr>
            <w:tcW w:w="980" w:type="dxa"/>
          </w:tcPr>
          <w:p w14:paraId="559E7732"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3B4FAF7A" w14:textId="77777777" w:rsidR="00FB2285" w:rsidRPr="00FB2285" w:rsidRDefault="00FB2285" w:rsidP="00470BBD">
            <w:pPr>
              <w:rPr>
                <w:rFonts w:ascii="Times New Roman" w:hAnsi="Times New Roman" w:cs="Times New Roman"/>
                <w:sz w:val="24"/>
                <w:szCs w:val="24"/>
              </w:rPr>
            </w:pPr>
          </w:p>
        </w:tc>
        <w:tc>
          <w:tcPr>
            <w:tcW w:w="5539" w:type="dxa"/>
          </w:tcPr>
          <w:p w14:paraId="7B0BADE3" w14:textId="3A4DF954" w:rsidR="00FB2285" w:rsidRPr="00FB2285" w:rsidRDefault="00797406" w:rsidP="00FB228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Soovitused: ITA kasutuselevõtt peab toetama turu avatust ja konkurentsi edasist </w:t>
            </w:r>
            <w:r>
              <w:rPr>
                <w:rFonts w:ascii="Times New Roman" w:hAnsi="Times New Roman" w:cs="Times New Roman"/>
                <w:sz w:val="24"/>
                <w:szCs w:val="24"/>
              </w:rPr>
              <w:lastRenderedPageBreak/>
              <w:t xml:space="preserve">arengut; tagada, et uued lahendused ei tugevdaks põhjendamatult tugevate turuosaliste turujõudu ega tõstaks turule sisenemisbarjääre; sätestada nõuded, mis tagavad </w:t>
            </w:r>
            <w:proofErr w:type="spellStart"/>
            <w:r>
              <w:rPr>
                <w:rFonts w:ascii="Times New Roman" w:hAnsi="Times New Roman" w:cs="Times New Roman"/>
                <w:sz w:val="24"/>
                <w:szCs w:val="24"/>
              </w:rPr>
              <w:t>ITA-dele</w:t>
            </w:r>
            <w:proofErr w:type="spellEnd"/>
            <w:r>
              <w:rPr>
                <w:rFonts w:ascii="Times New Roman" w:hAnsi="Times New Roman" w:cs="Times New Roman"/>
                <w:sz w:val="24"/>
                <w:szCs w:val="24"/>
              </w:rPr>
              <w:t xml:space="preserve"> võrdsed tingimused ravimite hankimisel ning väldivad tehnilist lukustumist ühe hulgimüüja süsteemi või frantsiisiketti.</w:t>
            </w:r>
          </w:p>
        </w:tc>
        <w:tc>
          <w:tcPr>
            <w:tcW w:w="4728" w:type="dxa"/>
          </w:tcPr>
          <w:p w14:paraId="0A1AE41D" w14:textId="7BCCB89C" w:rsidR="00FB2285" w:rsidRDefault="00B82BA3" w:rsidP="00470BBD">
            <w:pPr>
              <w:rPr>
                <w:rFonts w:ascii="Times New Roman" w:hAnsi="Times New Roman" w:cs="Times New Roman"/>
                <w:b/>
                <w:bCs/>
                <w:sz w:val="24"/>
                <w:szCs w:val="24"/>
              </w:rPr>
            </w:pPr>
            <w:r w:rsidRPr="000E3E8B">
              <w:rPr>
                <w:rFonts w:ascii="Times New Roman" w:hAnsi="Times New Roman" w:cs="Times New Roman"/>
                <w:b/>
                <w:bCs/>
                <w:sz w:val="24"/>
                <w:szCs w:val="24"/>
              </w:rPr>
              <w:lastRenderedPageBreak/>
              <w:t>Selgitame</w:t>
            </w:r>
            <w:r w:rsidR="00A471E4">
              <w:rPr>
                <w:rFonts w:ascii="Times New Roman" w:hAnsi="Times New Roman" w:cs="Times New Roman"/>
                <w:b/>
                <w:bCs/>
                <w:sz w:val="24"/>
                <w:szCs w:val="24"/>
              </w:rPr>
              <w:t>:</w:t>
            </w:r>
            <w:r w:rsidR="003670BA" w:rsidRPr="000E3E8B">
              <w:rPr>
                <w:rFonts w:ascii="Times New Roman" w:hAnsi="Times New Roman" w:cs="Times New Roman"/>
                <w:b/>
                <w:bCs/>
                <w:sz w:val="24"/>
                <w:szCs w:val="24"/>
              </w:rPr>
              <w:t xml:space="preserve"> </w:t>
            </w:r>
            <w:r w:rsidR="002873EB" w:rsidRPr="000E3E8B">
              <w:rPr>
                <w:rFonts w:ascii="Times New Roman" w:hAnsi="Times New Roman" w:cs="Times New Roman"/>
                <w:sz w:val="24"/>
                <w:szCs w:val="24"/>
              </w:rPr>
              <w:t xml:space="preserve">Eelnõu lähtub tehnoloogilisest neutraalsusest, et vältida tehnilist </w:t>
            </w:r>
            <w:r w:rsidR="002873EB" w:rsidRPr="000E3E8B">
              <w:rPr>
                <w:rFonts w:ascii="Times New Roman" w:hAnsi="Times New Roman" w:cs="Times New Roman"/>
                <w:sz w:val="24"/>
                <w:szCs w:val="24"/>
              </w:rPr>
              <w:lastRenderedPageBreak/>
              <w:t xml:space="preserve">lukustumist </w:t>
            </w:r>
            <w:r w:rsidR="00B3130E">
              <w:rPr>
                <w:rFonts w:ascii="Times New Roman" w:hAnsi="Times New Roman" w:cs="Times New Roman"/>
                <w:sz w:val="24"/>
                <w:szCs w:val="24"/>
              </w:rPr>
              <w:t xml:space="preserve">ühele konkreetsele lahendusele </w:t>
            </w:r>
            <w:r w:rsidR="002873EB" w:rsidRPr="000E3E8B">
              <w:rPr>
                <w:rFonts w:ascii="Times New Roman" w:hAnsi="Times New Roman" w:cs="Times New Roman"/>
                <w:sz w:val="24"/>
                <w:szCs w:val="24"/>
              </w:rPr>
              <w:t>ja tagada võrdsed tingimused.</w:t>
            </w:r>
            <w:r w:rsidR="002873EB">
              <w:rPr>
                <w:rFonts w:ascii="Times New Roman" w:hAnsi="Times New Roman" w:cs="Times New Roman"/>
                <w:sz w:val="24"/>
                <w:szCs w:val="24"/>
              </w:rPr>
              <w:t xml:space="preserve"> </w:t>
            </w:r>
            <w:r w:rsidR="00F74E39">
              <w:rPr>
                <w:rFonts w:ascii="Times New Roman" w:hAnsi="Times New Roman" w:cs="Times New Roman"/>
                <w:sz w:val="24"/>
                <w:szCs w:val="24"/>
              </w:rPr>
              <w:t xml:space="preserve">Kuna apteegiautomaat on üldapteegi struktuuriüksuseks, toimub automaadi ravimitega varustamine samamoodi </w:t>
            </w:r>
            <w:r w:rsidR="00F74E39" w:rsidRPr="000E3E8B">
              <w:rPr>
                <w:rFonts w:ascii="Times New Roman" w:hAnsi="Times New Roman" w:cs="Times New Roman"/>
                <w:sz w:val="24"/>
                <w:szCs w:val="24"/>
              </w:rPr>
              <w:t xml:space="preserve">nagu üldapteegi enda puhul. </w:t>
            </w:r>
            <w:r w:rsidR="00EC0B27" w:rsidRPr="000E3E8B">
              <w:rPr>
                <w:rFonts w:ascii="Times New Roman" w:hAnsi="Times New Roman" w:cs="Times New Roman"/>
                <w:sz w:val="24"/>
                <w:szCs w:val="24"/>
              </w:rPr>
              <w:t>Konkurentsi tagamiseks seatakse arvulised piirangud apteegiautomaatidele ühe üldapteegi tegevusloa kohta</w:t>
            </w:r>
            <w:r w:rsidR="00CD4D93" w:rsidRPr="000E3E8B">
              <w:rPr>
                <w:rFonts w:ascii="Times New Roman" w:hAnsi="Times New Roman" w:cs="Times New Roman"/>
                <w:sz w:val="24"/>
                <w:szCs w:val="24"/>
              </w:rPr>
              <w:t>.</w:t>
            </w:r>
            <w:r w:rsidR="00CD4D93">
              <w:rPr>
                <w:rFonts w:ascii="Times New Roman" w:hAnsi="Times New Roman" w:cs="Times New Roman"/>
                <w:sz w:val="24"/>
                <w:szCs w:val="24"/>
              </w:rPr>
              <w:t xml:space="preserve"> </w:t>
            </w:r>
            <w:r w:rsidR="00F74E39">
              <w:rPr>
                <w:rFonts w:ascii="Times New Roman" w:hAnsi="Times New Roman" w:cs="Times New Roman"/>
                <w:sz w:val="24"/>
                <w:szCs w:val="24"/>
              </w:rPr>
              <w:t xml:space="preserve"> </w:t>
            </w:r>
          </w:p>
        </w:tc>
      </w:tr>
      <w:tr w:rsidR="00E147A8" w14:paraId="4B89F1B0" w14:textId="77777777" w:rsidTr="00794820">
        <w:tc>
          <w:tcPr>
            <w:tcW w:w="980" w:type="dxa"/>
          </w:tcPr>
          <w:p w14:paraId="02B99D60"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32AB7B1D" w14:textId="763792C9" w:rsidR="00C953E7" w:rsidRDefault="00FB2285" w:rsidP="00470BBD">
            <w:pPr>
              <w:rPr>
                <w:rFonts w:ascii="Times New Roman" w:hAnsi="Times New Roman" w:cs="Times New Roman"/>
                <w:sz w:val="24"/>
                <w:szCs w:val="24"/>
              </w:rPr>
            </w:pPr>
            <w:r w:rsidRPr="00FB2285">
              <w:rPr>
                <w:rFonts w:ascii="Times New Roman" w:hAnsi="Times New Roman" w:cs="Times New Roman"/>
                <w:sz w:val="24"/>
                <w:szCs w:val="24"/>
              </w:rPr>
              <w:t>Eesti Patsientide Liit</w:t>
            </w:r>
          </w:p>
          <w:p w14:paraId="25D725A6" w14:textId="779EC858" w:rsidR="00470BBD" w:rsidRPr="00FB2285" w:rsidRDefault="00C953E7" w:rsidP="00470BBD">
            <w:pPr>
              <w:rPr>
                <w:rFonts w:ascii="Times New Roman" w:hAnsi="Times New Roman" w:cs="Times New Roman"/>
                <w:sz w:val="24"/>
                <w:szCs w:val="24"/>
              </w:rPr>
            </w:pPr>
            <w:r>
              <w:rPr>
                <w:rFonts w:ascii="Times New Roman" w:hAnsi="Times New Roman" w:cs="Times New Roman"/>
                <w:sz w:val="24"/>
                <w:szCs w:val="24"/>
              </w:rPr>
              <w:t>(edastatud 03.12.2025)</w:t>
            </w:r>
          </w:p>
        </w:tc>
        <w:tc>
          <w:tcPr>
            <w:tcW w:w="5539" w:type="dxa"/>
          </w:tcPr>
          <w:p w14:paraId="49CC0681" w14:textId="3ECE415B" w:rsidR="00470BBD" w:rsidRPr="00FB2285" w:rsidRDefault="00797406" w:rsidP="00FB228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Toetab eesmärki parandada ravimite kättesaadavust ja muuta seda paindlikumaks. Tiheasustusega aladel ei ole ravimite kättesaadavus probleem, linnades oleks ITA vaid mugavusteenus. </w:t>
            </w:r>
            <w:proofErr w:type="spellStart"/>
            <w:r>
              <w:rPr>
                <w:rFonts w:ascii="Times New Roman" w:hAnsi="Times New Roman" w:cs="Times New Roman"/>
                <w:sz w:val="24"/>
                <w:szCs w:val="24"/>
              </w:rPr>
              <w:t>Hajaasustuses</w:t>
            </w:r>
            <w:proofErr w:type="spellEnd"/>
            <w:r>
              <w:rPr>
                <w:rFonts w:ascii="Times New Roman" w:hAnsi="Times New Roman" w:cs="Times New Roman"/>
                <w:sz w:val="24"/>
                <w:szCs w:val="24"/>
              </w:rPr>
              <w:t xml:space="preserve"> elavad inimesed on teadlikud oma paiknevusest ning on oma elukorralduse vastavalt sättinud.</w:t>
            </w:r>
          </w:p>
        </w:tc>
        <w:tc>
          <w:tcPr>
            <w:tcW w:w="4728" w:type="dxa"/>
          </w:tcPr>
          <w:p w14:paraId="3322725C" w14:textId="52EF34E1" w:rsidR="00470BBD" w:rsidRDefault="001B7A46" w:rsidP="00470BBD">
            <w:pPr>
              <w:rPr>
                <w:rFonts w:ascii="Times New Roman" w:hAnsi="Times New Roman" w:cs="Times New Roman"/>
                <w:b/>
                <w:bCs/>
                <w:sz w:val="24"/>
                <w:szCs w:val="24"/>
              </w:rPr>
            </w:pPr>
            <w:r>
              <w:rPr>
                <w:rFonts w:ascii="Times New Roman" w:hAnsi="Times New Roman" w:cs="Times New Roman"/>
                <w:b/>
                <w:bCs/>
                <w:sz w:val="24"/>
                <w:szCs w:val="24"/>
              </w:rPr>
              <w:t>Selgitame:</w:t>
            </w:r>
            <w:r w:rsidR="003670BA">
              <w:rPr>
                <w:rFonts w:ascii="Times New Roman" w:hAnsi="Times New Roman" w:cs="Times New Roman"/>
                <w:b/>
                <w:bCs/>
                <w:sz w:val="24"/>
                <w:szCs w:val="24"/>
              </w:rPr>
              <w:t xml:space="preserve"> </w:t>
            </w:r>
            <w:r w:rsidR="003670BA" w:rsidRPr="00794820">
              <w:rPr>
                <w:rFonts w:ascii="Times New Roman" w:hAnsi="Times New Roman" w:cs="Times New Roman"/>
                <w:sz w:val="24"/>
                <w:szCs w:val="24"/>
              </w:rPr>
              <w:t xml:space="preserve">VTK ja mõjuanalüüs näitavad selgelt </w:t>
            </w:r>
            <w:r w:rsidR="00E56AB3">
              <w:rPr>
                <w:rFonts w:ascii="Times New Roman" w:hAnsi="Times New Roman" w:cs="Times New Roman"/>
                <w:sz w:val="24"/>
                <w:szCs w:val="24"/>
              </w:rPr>
              <w:t xml:space="preserve">apteegiteenuse </w:t>
            </w:r>
            <w:r w:rsidR="003670BA" w:rsidRPr="00794820">
              <w:rPr>
                <w:rFonts w:ascii="Times New Roman" w:hAnsi="Times New Roman" w:cs="Times New Roman"/>
                <w:sz w:val="24"/>
                <w:szCs w:val="24"/>
              </w:rPr>
              <w:t>kättesaadavuse probleeme</w:t>
            </w:r>
            <w:r w:rsidR="00B8619E">
              <w:rPr>
                <w:rFonts w:ascii="Times New Roman" w:hAnsi="Times New Roman" w:cs="Times New Roman"/>
                <w:sz w:val="24"/>
                <w:szCs w:val="24"/>
              </w:rPr>
              <w:t xml:space="preserve"> nii</w:t>
            </w:r>
            <w:r w:rsidR="003670BA" w:rsidRPr="00794820">
              <w:rPr>
                <w:rFonts w:ascii="Times New Roman" w:hAnsi="Times New Roman" w:cs="Times New Roman"/>
                <w:sz w:val="24"/>
                <w:szCs w:val="24"/>
              </w:rPr>
              <w:t xml:space="preserve"> hajaasustusega piirkondades</w:t>
            </w:r>
            <w:r w:rsidR="00B8619E">
              <w:rPr>
                <w:rFonts w:ascii="Times New Roman" w:hAnsi="Times New Roman" w:cs="Times New Roman"/>
                <w:sz w:val="24"/>
                <w:szCs w:val="24"/>
              </w:rPr>
              <w:t xml:space="preserve"> kui ka </w:t>
            </w:r>
            <w:r w:rsidR="00B8619E" w:rsidRPr="00485C83">
              <w:rPr>
                <w:rFonts w:ascii="Times New Roman" w:hAnsi="Times New Roman" w:cs="Times New Roman"/>
                <w:sz w:val="24"/>
                <w:szCs w:val="24"/>
              </w:rPr>
              <w:t>tiheasutusega aladel</w:t>
            </w:r>
            <w:r w:rsidR="00B82BA3" w:rsidRPr="00485C83">
              <w:rPr>
                <w:rFonts w:ascii="Times New Roman" w:hAnsi="Times New Roman" w:cs="Times New Roman"/>
                <w:sz w:val="24"/>
                <w:szCs w:val="24"/>
              </w:rPr>
              <w:t>.</w:t>
            </w:r>
            <w:r w:rsidRPr="00485C83">
              <w:rPr>
                <w:rFonts w:ascii="Times New Roman" w:hAnsi="Times New Roman" w:cs="Times New Roman"/>
                <w:sz w:val="24"/>
                <w:szCs w:val="24"/>
              </w:rPr>
              <w:t xml:space="preserve"> </w:t>
            </w:r>
            <w:r w:rsidR="6FE44E8C" w:rsidRPr="00485C83">
              <w:rPr>
                <w:rFonts w:ascii="Times New Roman" w:eastAsia="Times New Roman" w:hAnsi="Times New Roman" w:cs="Times New Roman"/>
                <w:sz w:val="24"/>
                <w:szCs w:val="24"/>
              </w:rPr>
              <w:t>Valveapteegid on linnadest vaid Tallinnas ja Tartus</w:t>
            </w:r>
            <w:r w:rsidR="4310D4DC" w:rsidRPr="00485C83">
              <w:rPr>
                <w:rFonts w:ascii="Times New Roman" w:eastAsia="Times New Roman" w:hAnsi="Times New Roman" w:cs="Times New Roman"/>
                <w:sz w:val="24"/>
                <w:szCs w:val="24"/>
              </w:rPr>
              <w:t>.</w:t>
            </w:r>
            <w:r w:rsidR="32CF9700" w:rsidRPr="00485C83">
              <w:rPr>
                <w:rFonts w:ascii="Times New Roman" w:eastAsia="Times New Roman" w:hAnsi="Times New Roman" w:cs="Times New Roman"/>
                <w:sz w:val="24"/>
                <w:szCs w:val="24"/>
              </w:rPr>
              <w:t xml:space="preserve"> </w:t>
            </w:r>
            <w:r w:rsidR="443EE8A0" w:rsidRPr="00485C83">
              <w:rPr>
                <w:rFonts w:ascii="Times New Roman" w:eastAsia="Times New Roman" w:hAnsi="Times New Roman" w:cs="Times New Roman"/>
                <w:sz w:val="24"/>
                <w:szCs w:val="24"/>
              </w:rPr>
              <w:t>A</w:t>
            </w:r>
            <w:r w:rsidR="6FE44E8C" w:rsidRPr="00485C83">
              <w:rPr>
                <w:rFonts w:ascii="Times New Roman" w:eastAsia="Times New Roman" w:hAnsi="Times New Roman" w:cs="Times New Roman"/>
                <w:sz w:val="24"/>
                <w:szCs w:val="24"/>
              </w:rPr>
              <w:t>pteegiautomaa</w:t>
            </w:r>
            <w:r w:rsidR="211B0343" w:rsidRPr="00485C83">
              <w:rPr>
                <w:rFonts w:ascii="Times New Roman" w:eastAsia="Times New Roman" w:hAnsi="Times New Roman" w:cs="Times New Roman"/>
                <w:sz w:val="24"/>
                <w:szCs w:val="24"/>
              </w:rPr>
              <w:t>tide võimaldamine aitab</w:t>
            </w:r>
            <w:r w:rsidR="6FE44E8C" w:rsidRPr="00485C83">
              <w:rPr>
                <w:rFonts w:ascii="Times New Roman" w:eastAsia="Times New Roman" w:hAnsi="Times New Roman" w:cs="Times New Roman"/>
                <w:sz w:val="24"/>
                <w:szCs w:val="24"/>
              </w:rPr>
              <w:t xml:space="preserve"> tagada ravimite kättesaadavust </w:t>
            </w:r>
            <w:r w:rsidR="6FE44E8C" w:rsidRPr="2B7AAB0D">
              <w:rPr>
                <w:rFonts w:ascii="Times New Roman" w:eastAsia="Times New Roman" w:hAnsi="Times New Roman" w:cs="Times New Roman"/>
                <w:sz w:val="24"/>
                <w:szCs w:val="24"/>
              </w:rPr>
              <w:t>ööpäevaringselt.</w:t>
            </w:r>
          </w:p>
        </w:tc>
      </w:tr>
      <w:tr w:rsidR="00E147A8" w14:paraId="21FCFF55" w14:textId="77777777" w:rsidTr="00794820">
        <w:tc>
          <w:tcPr>
            <w:tcW w:w="980" w:type="dxa"/>
          </w:tcPr>
          <w:p w14:paraId="489575AE"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28D07013" w14:textId="77777777" w:rsidR="00FB2285" w:rsidRPr="00FB2285" w:rsidRDefault="00FB2285" w:rsidP="00470BBD">
            <w:pPr>
              <w:rPr>
                <w:rFonts w:ascii="Times New Roman" w:hAnsi="Times New Roman" w:cs="Times New Roman"/>
                <w:sz w:val="24"/>
                <w:szCs w:val="24"/>
              </w:rPr>
            </w:pPr>
          </w:p>
        </w:tc>
        <w:tc>
          <w:tcPr>
            <w:tcW w:w="5539" w:type="dxa"/>
          </w:tcPr>
          <w:p w14:paraId="5F6856E7" w14:textId="6AFA290A" w:rsidR="00FB2285" w:rsidRPr="00FB2285" w:rsidRDefault="00797406" w:rsidP="00FB228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Lahendamist vajavad reaalsed olukorrad: retsept on apteeki jõudes aegunud, ravimiga on tarneraskused, retseptikeskus ei toimi. Eakatel ja kroonilistel haigetel on talvel apteeki minek raskendatud. Palutakse välja töötada lahendus, mis võimaldaks ravimeid kätte saada kiiresti ilma kodust lahkumata.</w:t>
            </w:r>
          </w:p>
        </w:tc>
        <w:tc>
          <w:tcPr>
            <w:tcW w:w="4728" w:type="dxa"/>
          </w:tcPr>
          <w:p w14:paraId="40DAB921" w14:textId="10A40FBC" w:rsidR="00FB2285" w:rsidRDefault="00B82BA3" w:rsidP="00470BBD">
            <w:pPr>
              <w:rPr>
                <w:rFonts w:ascii="Times New Roman" w:hAnsi="Times New Roman" w:cs="Times New Roman"/>
                <w:sz w:val="24"/>
                <w:szCs w:val="24"/>
              </w:rPr>
            </w:pPr>
            <w:r>
              <w:rPr>
                <w:rFonts w:ascii="Times New Roman" w:hAnsi="Times New Roman" w:cs="Times New Roman"/>
                <w:b/>
                <w:bCs/>
                <w:sz w:val="24"/>
                <w:szCs w:val="24"/>
              </w:rPr>
              <w:t>Arvestatud</w:t>
            </w:r>
            <w:r w:rsidR="00B3130E">
              <w:rPr>
                <w:rFonts w:ascii="Times New Roman" w:hAnsi="Times New Roman" w:cs="Times New Roman"/>
                <w:b/>
                <w:bCs/>
                <w:sz w:val="24"/>
                <w:szCs w:val="24"/>
              </w:rPr>
              <w:t>.</w:t>
            </w:r>
            <w:r w:rsidR="008E6F68">
              <w:rPr>
                <w:rFonts w:ascii="Times New Roman" w:hAnsi="Times New Roman" w:cs="Times New Roman"/>
                <w:b/>
                <w:bCs/>
                <w:sz w:val="24"/>
                <w:szCs w:val="24"/>
              </w:rPr>
              <w:t xml:space="preserve"> </w:t>
            </w:r>
            <w:r w:rsidR="008E6F68">
              <w:rPr>
                <w:rFonts w:ascii="Times New Roman" w:hAnsi="Times New Roman" w:cs="Times New Roman"/>
                <w:sz w:val="24"/>
                <w:szCs w:val="24"/>
              </w:rPr>
              <w:t xml:space="preserve">Apteegiautomaat on üksnes üheks viisiks, kuidas ravimite kättesaadavust parandada ning see ei saa ega peagi lahendama kõiki ravimite kättesaadavusega seotud probleeme. </w:t>
            </w:r>
          </w:p>
        </w:tc>
      </w:tr>
      <w:tr w:rsidR="00E147A8" w14:paraId="291E21DE" w14:textId="77777777" w:rsidTr="00794820">
        <w:tc>
          <w:tcPr>
            <w:tcW w:w="980" w:type="dxa"/>
          </w:tcPr>
          <w:p w14:paraId="60C1874F"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7B70C02E" w14:textId="77777777" w:rsidR="00FB2285" w:rsidRPr="00FB2285" w:rsidRDefault="00FB2285" w:rsidP="00470BBD">
            <w:pPr>
              <w:rPr>
                <w:rFonts w:ascii="Times New Roman" w:hAnsi="Times New Roman" w:cs="Times New Roman"/>
                <w:sz w:val="24"/>
                <w:szCs w:val="24"/>
              </w:rPr>
            </w:pPr>
          </w:p>
        </w:tc>
        <w:tc>
          <w:tcPr>
            <w:tcW w:w="5539" w:type="dxa"/>
          </w:tcPr>
          <w:p w14:paraId="2F89A6CA" w14:textId="05F1F500" w:rsidR="00FB2285" w:rsidRPr="00FB2285" w:rsidRDefault="00797406" w:rsidP="00FB228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Rõhutatakse, et ITA peab jääma varulahenduseks ega tohi asendada apteekriga apteeki. Ekstemporaalsete ravimite osas palutakse jälgida, et muudatus ei pikendaks ravimite kättesaadavuse aega.</w:t>
            </w:r>
          </w:p>
        </w:tc>
        <w:tc>
          <w:tcPr>
            <w:tcW w:w="4728" w:type="dxa"/>
          </w:tcPr>
          <w:p w14:paraId="0126440E" w14:textId="77777777" w:rsidR="00FB2285" w:rsidRDefault="008E6F68" w:rsidP="00470BBD">
            <w:pPr>
              <w:rPr>
                <w:rFonts w:ascii="Times New Roman" w:hAnsi="Times New Roman" w:cs="Times New Roman"/>
                <w:sz w:val="24"/>
                <w:szCs w:val="24"/>
              </w:rPr>
            </w:pPr>
            <w:r>
              <w:rPr>
                <w:rFonts w:ascii="Times New Roman" w:hAnsi="Times New Roman" w:cs="Times New Roman"/>
                <w:b/>
                <w:bCs/>
                <w:sz w:val="24"/>
                <w:szCs w:val="24"/>
              </w:rPr>
              <w:t>Selgitame</w:t>
            </w:r>
            <w:r w:rsidRPr="0043201A">
              <w:rPr>
                <w:rFonts w:ascii="Times New Roman" w:hAnsi="Times New Roman" w:cs="Times New Roman"/>
                <w:b/>
                <w:bCs/>
                <w:sz w:val="24"/>
                <w:szCs w:val="24"/>
              </w:rPr>
              <w:t>:</w:t>
            </w:r>
            <w:r>
              <w:rPr>
                <w:rFonts w:ascii="Times New Roman" w:hAnsi="Times New Roman" w:cs="Times New Roman"/>
                <w:sz w:val="24"/>
                <w:szCs w:val="24"/>
              </w:rPr>
              <w:t xml:space="preserve"> </w:t>
            </w:r>
            <w:r w:rsidRPr="00794820">
              <w:rPr>
                <w:rFonts w:ascii="Times New Roman" w:hAnsi="Times New Roman" w:cs="Times New Roman"/>
                <w:sz w:val="24"/>
                <w:szCs w:val="24"/>
              </w:rPr>
              <w:t>Apteegiautomaat on täiendav lahendus, mitte asendus tavaapteegile</w:t>
            </w:r>
            <w:r>
              <w:rPr>
                <w:rFonts w:ascii="Times New Roman" w:hAnsi="Times New Roman" w:cs="Times New Roman"/>
                <w:sz w:val="24"/>
                <w:szCs w:val="24"/>
              </w:rPr>
              <w:t>. Apteegiautomaadi potentsiaali näeme seal, kus tavaapteek puudub või ei taga lahtioleku aegade tõttu turunõudlusele vastavat teenust.</w:t>
            </w:r>
          </w:p>
          <w:p w14:paraId="4ED05372" w14:textId="03C4A896" w:rsidR="00A87EF3" w:rsidRDefault="00A87EF3" w:rsidP="00470BBD">
            <w:pPr>
              <w:rPr>
                <w:rFonts w:ascii="Times New Roman" w:hAnsi="Times New Roman" w:cs="Times New Roman"/>
                <w:b/>
                <w:bCs/>
                <w:sz w:val="24"/>
                <w:szCs w:val="24"/>
              </w:rPr>
            </w:pPr>
            <w:proofErr w:type="spellStart"/>
            <w:r>
              <w:rPr>
                <w:rFonts w:ascii="Times New Roman" w:hAnsi="Times New Roman" w:cs="Times New Roman"/>
                <w:sz w:val="24"/>
                <w:szCs w:val="24"/>
              </w:rPr>
              <w:lastRenderedPageBreak/>
              <w:t>Ekstemporaalsete</w:t>
            </w:r>
            <w:proofErr w:type="spellEnd"/>
            <w:r>
              <w:rPr>
                <w:rFonts w:ascii="Times New Roman" w:hAnsi="Times New Roman" w:cs="Times New Roman"/>
                <w:sz w:val="24"/>
                <w:szCs w:val="24"/>
              </w:rPr>
              <w:t xml:space="preserve"> ravimite kättesaadavust </w:t>
            </w:r>
            <w:r w:rsidR="006F7782">
              <w:rPr>
                <w:rFonts w:ascii="Times New Roman" w:hAnsi="Times New Roman" w:cs="Times New Roman"/>
                <w:sz w:val="24"/>
                <w:szCs w:val="24"/>
              </w:rPr>
              <w:t xml:space="preserve">reguleerivat raamistikku ei ole patsiendi vaatest kavas muuta. </w:t>
            </w:r>
          </w:p>
        </w:tc>
      </w:tr>
      <w:tr w:rsidR="00E147A8" w14:paraId="72327ECE" w14:textId="77777777" w:rsidTr="00794820">
        <w:tc>
          <w:tcPr>
            <w:tcW w:w="980" w:type="dxa"/>
          </w:tcPr>
          <w:p w14:paraId="2171428A"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1A4C0711" w14:textId="3DCC749B" w:rsidR="00C953E7" w:rsidRDefault="00AD1F70" w:rsidP="00470BBD">
            <w:pPr>
              <w:rPr>
                <w:rFonts w:ascii="Times New Roman" w:hAnsi="Times New Roman" w:cs="Times New Roman"/>
                <w:sz w:val="24"/>
                <w:szCs w:val="24"/>
              </w:rPr>
            </w:pPr>
            <w:r>
              <w:rPr>
                <w:rFonts w:ascii="Times New Roman" w:hAnsi="Times New Roman" w:cs="Times New Roman"/>
                <w:sz w:val="24"/>
                <w:szCs w:val="24"/>
              </w:rPr>
              <w:t xml:space="preserve">Eesti </w:t>
            </w:r>
            <w:r w:rsidR="00FB2285" w:rsidRPr="0043201A">
              <w:rPr>
                <w:rFonts w:ascii="Times New Roman" w:hAnsi="Times New Roman" w:cs="Times New Roman"/>
                <w:sz w:val="24"/>
                <w:szCs w:val="24"/>
              </w:rPr>
              <w:t xml:space="preserve">Perearstide </w:t>
            </w:r>
            <w:r>
              <w:rPr>
                <w:rFonts w:ascii="Times New Roman" w:hAnsi="Times New Roman" w:cs="Times New Roman"/>
                <w:sz w:val="24"/>
                <w:szCs w:val="24"/>
              </w:rPr>
              <w:t>Selts</w:t>
            </w:r>
          </w:p>
          <w:p w14:paraId="11126AD2" w14:textId="71B7E64C" w:rsidR="00470BBD" w:rsidRDefault="00C953E7" w:rsidP="00470BBD">
            <w:pPr>
              <w:rPr>
                <w:rFonts w:ascii="Times New Roman" w:hAnsi="Times New Roman" w:cs="Times New Roman"/>
                <w:b/>
                <w:bCs/>
                <w:sz w:val="24"/>
                <w:szCs w:val="24"/>
              </w:rPr>
            </w:pPr>
            <w:r>
              <w:rPr>
                <w:rFonts w:ascii="Times New Roman" w:hAnsi="Times New Roman" w:cs="Times New Roman"/>
                <w:sz w:val="24"/>
                <w:szCs w:val="24"/>
              </w:rPr>
              <w:t>(edastatud 12.12.2025)</w:t>
            </w:r>
          </w:p>
        </w:tc>
        <w:tc>
          <w:tcPr>
            <w:tcW w:w="5539" w:type="dxa"/>
          </w:tcPr>
          <w:p w14:paraId="0A98C718" w14:textId="25429244" w:rsidR="00470BBD" w:rsidRPr="0043201A" w:rsidRDefault="00797406" w:rsidP="00FB2285">
            <w:pPr>
              <w:pStyle w:val="ListParagraph"/>
              <w:numPr>
                <w:ilvl w:val="0"/>
                <w:numId w:val="7"/>
              </w:numPr>
              <w:rPr>
                <w:rFonts w:ascii="Times New Roman" w:hAnsi="Times New Roman" w:cs="Times New Roman"/>
                <w:sz w:val="24"/>
                <w:szCs w:val="24"/>
              </w:rPr>
            </w:pPr>
            <w:r w:rsidRPr="0043201A">
              <w:rPr>
                <w:rFonts w:ascii="Times New Roman" w:hAnsi="Times New Roman" w:cs="Times New Roman"/>
                <w:sz w:val="24"/>
                <w:szCs w:val="24"/>
              </w:rPr>
              <w:t>Seaduse muudatus ei lahenda esmatasandi probleeme, kuid on küsimus innovatsiooni turustamises. Toetatakse tugevalt käsimüügiravimite müüki suuremates toidupoodides. ITA lisandväärtus seisneb ravimite geograafilise ja ajalise kättesaadavuse parandamises. ITA tuleks kõne alla linnades, kus ei ole statsionaarseid valveapteeke (Pärnu, Haapsalu, Narva, Rakvere, Viljandi, Võru, Põlva, Valga, Kuressaare, Kärdla).</w:t>
            </w:r>
          </w:p>
        </w:tc>
        <w:tc>
          <w:tcPr>
            <w:tcW w:w="4728" w:type="dxa"/>
          </w:tcPr>
          <w:p w14:paraId="221A9E2A" w14:textId="3ACE017E" w:rsidR="00470BBD" w:rsidRPr="0043201A" w:rsidRDefault="00B8619E" w:rsidP="00470BBD">
            <w:pPr>
              <w:rPr>
                <w:rFonts w:ascii="Times New Roman" w:hAnsi="Times New Roman" w:cs="Times New Roman"/>
                <w:b/>
                <w:bCs/>
                <w:sz w:val="24"/>
                <w:szCs w:val="24"/>
              </w:rPr>
            </w:pPr>
            <w:r w:rsidRPr="0043201A">
              <w:rPr>
                <w:rFonts w:ascii="Times New Roman" w:hAnsi="Times New Roman" w:cs="Times New Roman"/>
                <w:b/>
                <w:bCs/>
                <w:sz w:val="24"/>
                <w:szCs w:val="24"/>
              </w:rPr>
              <w:t xml:space="preserve">Osaliselt arvestatud. </w:t>
            </w:r>
            <w:r w:rsidRPr="0043201A">
              <w:rPr>
                <w:rFonts w:ascii="Times New Roman" w:hAnsi="Times New Roman" w:cs="Times New Roman"/>
                <w:sz w:val="24"/>
                <w:szCs w:val="24"/>
              </w:rPr>
              <w:t>Käsimüügiravimite müük poodides on eraldiseisev teema.</w:t>
            </w:r>
            <w:r w:rsidR="0043201A">
              <w:rPr>
                <w:rFonts w:ascii="Times New Roman" w:hAnsi="Times New Roman" w:cs="Times New Roman"/>
                <w:sz w:val="24"/>
                <w:szCs w:val="24"/>
              </w:rPr>
              <w:t xml:space="preserve"> </w:t>
            </w:r>
            <w:r w:rsidR="0043201A" w:rsidRPr="00794820">
              <w:rPr>
                <w:rFonts w:ascii="Times New Roman" w:hAnsi="Times New Roman" w:cs="Times New Roman"/>
                <w:sz w:val="24"/>
                <w:szCs w:val="24"/>
              </w:rPr>
              <w:t xml:space="preserve">VTK ja mõjuanalüüs näitavad selgelt </w:t>
            </w:r>
            <w:r w:rsidR="00E816B9">
              <w:rPr>
                <w:rFonts w:ascii="Times New Roman" w:hAnsi="Times New Roman" w:cs="Times New Roman"/>
                <w:sz w:val="24"/>
                <w:szCs w:val="24"/>
              </w:rPr>
              <w:t xml:space="preserve">apteegiteenuse </w:t>
            </w:r>
            <w:r w:rsidR="0043201A" w:rsidRPr="00794820">
              <w:rPr>
                <w:rFonts w:ascii="Times New Roman" w:hAnsi="Times New Roman" w:cs="Times New Roman"/>
                <w:sz w:val="24"/>
                <w:szCs w:val="24"/>
              </w:rPr>
              <w:t>kättesaadavuse probleeme</w:t>
            </w:r>
            <w:r w:rsidR="0043201A">
              <w:rPr>
                <w:rFonts w:ascii="Times New Roman" w:hAnsi="Times New Roman" w:cs="Times New Roman"/>
                <w:sz w:val="24"/>
                <w:szCs w:val="24"/>
              </w:rPr>
              <w:t xml:space="preserve"> nii</w:t>
            </w:r>
            <w:r w:rsidR="0043201A" w:rsidRPr="00794820">
              <w:rPr>
                <w:rFonts w:ascii="Times New Roman" w:hAnsi="Times New Roman" w:cs="Times New Roman"/>
                <w:sz w:val="24"/>
                <w:szCs w:val="24"/>
              </w:rPr>
              <w:t xml:space="preserve"> hajaasustusega piirkondades</w:t>
            </w:r>
            <w:r w:rsidR="0043201A">
              <w:rPr>
                <w:rFonts w:ascii="Times New Roman" w:hAnsi="Times New Roman" w:cs="Times New Roman"/>
                <w:sz w:val="24"/>
                <w:szCs w:val="24"/>
              </w:rPr>
              <w:t xml:space="preserve"> kui ka tiheasutusega aladel</w:t>
            </w:r>
            <w:r w:rsidR="0043201A" w:rsidRPr="00794820">
              <w:rPr>
                <w:rFonts w:ascii="Times New Roman" w:hAnsi="Times New Roman" w:cs="Times New Roman"/>
                <w:sz w:val="24"/>
                <w:szCs w:val="24"/>
              </w:rPr>
              <w:t>.</w:t>
            </w:r>
            <w:r w:rsidR="0043201A">
              <w:rPr>
                <w:rFonts w:ascii="Times New Roman" w:hAnsi="Times New Roman" w:cs="Times New Roman"/>
                <w:sz w:val="24"/>
                <w:szCs w:val="24"/>
              </w:rPr>
              <w:t xml:space="preserve"> </w:t>
            </w:r>
            <w:r w:rsidRPr="0043201A">
              <w:rPr>
                <w:rFonts w:ascii="Times New Roman" w:hAnsi="Times New Roman" w:cs="Times New Roman"/>
                <w:sz w:val="24"/>
                <w:szCs w:val="24"/>
              </w:rPr>
              <w:t xml:space="preserve"> </w:t>
            </w:r>
          </w:p>
        </w:tc>
      </w:tr>
      <w:tr w:rsidR="00E147A8" w14:paraId="23155130" w14:textId="77777777" w:rsidTr="00794820">
        <w:tc>
          <w:tcPr>
            <w:tcW w:w="980" w:type="dxa"/>
          </w:tcPr>
          <w:p w14:paraId="0C7995DA"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2F76940E" w14:textId="77777777" w:rsidR="00FB2285" w:rsidRDefault="00FB2285" w:rsidP="00470BBD">
            <w:pPr>
              <w:rPr>
                <w:rFonts w:ascii="Times New Roman" w:hAnsi="Times New Roman" w:cs="Times New Roman"/>
                <w:b/>
                <w:bCs/>
                <w:sz w:val="24"/>
                <w:szCs w:val="24"/>
              </w:rPr>
            </w:pPr>
          </w:p>
        </w:tc>
        <w:tc>
          <w:tcPr>
            <w:tcW w:w="5539" w:type="dxa"/>
          </w:tcPr>
          <w:p w14:paraId="731A97FA" w14:textId="68AFBF68" w:rsidR="00FB2285" w:rsidRPr="000E3E8B" w:rsidRDefault="00797406" w:rsidP="00FB2285">
            <w:pPr>
              <w:pStyle w:val="ListParagraph"/>
              <w:numPr>
                <w:ilvl w:val="0"/>
                <w:numId w:val="7"/>
              </w:numPr>
              <w:rPr>
                <w:rFonts w:ascii="Times New Roman" w:hAnsi="Times New Roman" w:cs="Times New Roman"/>
                <w:sz w:val="24"/>
                <w:szCs w:val="24"/>
              </w:rPr>
            </w:pPr>
            <w:r w:rsidRPr="000E3E8B">
              <w:rPr>
                <w:rFonts w:ascii="Times New Roman" w:hAnsi="Times New Roman" w:cs="Times New Roman"/>
                <w:sz w:val="24"/>
                <w:szCs w:val="24"/>
              </w:rPr>
              <w:t>Geograafilist paiknemist tuleks reguleerida, et vältida apteekide koondumist hästi teenindatud piirkondadesse. Soovitatakse prioriteetset asukohtade valikut perearstiabiasutuste läheduses või asulates, kus apteek puudub. Regulatsioon võiks hõlmata minimaalseid vahemaid olemasolevate apteekidega (30-50 km maapiirkondades).</w:t>
            </w:r>
          </w:p>
        </w:tc>
        <w:tc>
          <w:tcPr>
            <w:tcW w:w="4728" w:type="dxa"/>
          </w:tcPr>
          <w:p w14:paraId="5E45492E" w14:textId="1A2EC16F" w:rsidR="00FB2285" w:rsidRPr="000E3E8B" w:rsidRDefault="00D46F4C" w:rsidP="00EC6966">
            <w:pPr>
              <w:rPr>
                <w:rFonts w:ascii="Times New Roman" w:hAnsi="Times New Roman" w:cs="Times New Roman"/>
                <w:sz w:val="24"/>
                <w:szCs w:val="24"/>
              </w:rPr>
            </w:pPr>
            <w:r w:rsidRPr="2B7AAB0D">
              <w:rPr>
                <w:rFonts w:ascii="Times New Roman" w:hAnsi="Times New Roman" w:cs="Times New Roman"/>
                <w:b/>
                <w:bCs/>
                <w:sz w:val="24"/>
                <w:szCs w:val="24"/>
              </w:rPr>
              <w:t>Osaliselt arvestatud</w:t>
            </w:r>
            <w:r w:rsidR="00B8619E" w:rsidRPr="2B7AAB0D">
              <w:rPr>
                <w:rFonts w:ascii="Times New Roman" w:hAnsi="Times New Roman" w:cs="Times New Roman"/>
                <w:b/>
                <w:bCs/>
                <w:sz w:val="24"/>
                <w:szCs w:val="24"/>
              </w:rPr>
              <w:t xml:space="preserve">. </w:t>
            </w:r>
            <w:r w:rsidR="635A289A" w:rsidRPr="2B7AAB0D">
              <w:rPr>
                <w:rFonts w:ascii="Times New Roman" w:hAnsi="Times New Roman" w:cs="Times New Roman"/>
                <w:sz w:val="24"/>
                <w:szCs w:val="24"/>
              </w:rPr>
              <w:t xml:space="preserve"> Konkurentsi tagamiseks seatakse arvulised piirangud apteegiautomaatidele ühe </w:t>
            </w:r>
            <w:proofErr w:type="spellStart"/>
            <w:r w:rsidR="635A289A" w:rsidRPr="2B7AAB0D">
              <w:rPr>
                <w:rFonts w:ascii="Times New Roman" w:hAnsi="Times New Roman" w:cs="Times New Roman"/>
                <w:sz w:val="24"/>
                <w:szCs w:val="24"/>
              </w:rPr>
              <w:t>üldapteegi</w:t>
            </w:r>
            <w:proofErr w:type="spellEnd"/>
            <w:r w:rsidR="635A289A" w:rsidRPr="2B7AAB0D">
              <w:rPr>
                <w:rFonts w:ascii="Times New Roman" w:hAnsi="Times New Roman" w:cs="Times New Roman"/>
                <w:sz w:val="24"/>
                <w:szCs w:val="24"/>
              </w:rPr>
              <w:t xml:space="preserve"> tegevusloa kohta ning teatud geograafilised piirangud. </w:t>
            </w:r>
            <w:r w:rsidR="7CF41D61" w:rsidRPr="2B7AAB0D">
              <w:rPr>
                <w:rFonts w:ascii="Times New Roman" w:hAnsi="Times New Roman" w:cs="Times New Roman"/>
                <w:sz w:val="24"/>
                <w:szCs w:val="24"/>
              </w:rPr>
              <w:t xml:space="preserve">Eelnõu kohaselt võib ühe apteegi tegevusloale kanda kuni viis apteegiautomaati, millest üks võib asetseda enam kui 4000 elanikuga linnas. Samuti peab apteegiautomaat, mis asetseb väljaspool 4000 elanikuga linna, paiknema endaga seotud apteegi vahetus läheduses või vähemalt 1 kilomeetri kaugusel teise </w:t>
            </w:r>
            <w:proofErr w:type="spellStart"/>
            <w:r w:rsidR="7CF41D61" w:rsidRPr="2B7AAB0D">
              <w:rPr>
                <w:rFonts w:ascii="Times New Roman" w:hAnsi="Times New Roman" w:cs="Times New Roman"/>
                <w:sz w:val="24"/>
                <w:szCs w:val="24"/>
              </w:rPr>
              <w:t>üldapteegi</w:t>
            </w:r>
            <w:proofErr w:type="spellEnd"/>
            <w:r w:rsidR="7CF41D61" w:rsidRPr="2B7AAB0D">
              <w:rPr>
                <w:rFonts w:ascii="Times New Roman" w:hAnsi="Times New Roman" w:cs="Times New Roman"/>
                <w:sz w:val="24"/>
                <w:szCs w:val="24"/>
              </w:rPr>
              <w:t xml:space="preserve"> pidaja </w:t>
            </w:r>
            <w:proofErr w:type="spellStart"/>
            <w:r w:rsidR="7CF41D61" w:rsidRPr="2B7AAB0D">
              <w:rPr>
                <w:rFonts w:ascii="Times New Roman" w:hAnsi="Times New Roman" w:cs="Times New Roman"/>
                <w:sz w:val="24"/>
                <w:szCs w:val="24"/>
              </w:rPr>
              <w:t>üldapteegist</w:t>
            </w:r>
            <w:proofErr w:type="spellEnd"/>
            <w:r w:rsidR="7CF41D61" w:rsidRPr="2B7AAB0D">
              <w:rPr>
                <w:rFonts w:ascii="Times New Roman" w:hAnsi="Times New Roman" w:cs="Times New Roman"/>
                <w:sz w:val="24"/>
                <w:szCs w:val="24"/>
              </w:rPr>
              <w:t xml:space="preserve"> või selle haruapteegist. </w:t>
            </w:r>
          </w:p>
        </w:tc>
      </w:tr>
      <w:tr w:rsidR="00E147A8" w14:paraId="0C158B14" w14:textId="77777777" w:rsidTr="00794820">
        <w:tc>
          <w:tcPr>
            <w:tcW w:w="980" w:type="dxa"/>
          </w:tcPr>
          <w:p w14:paraId="5BE32C7D"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352E9BE4" w14:textId="77777777" w:rsidR="00FB2285" w:rsidRDefault="00FB2285" w:rsidP="00470BBD">
            <w:pPr>
              <w:rPr>
                <w:rFonts w:ascii="Times New Roman" w:hAnsi="Times New Roman" w:cs="Times New Roman"/>
                <w:b/>
                <w:bCs/>
                <w:sz w:val="24"/>
                <w:szCs w:val="24"/>
              </w:rPr>
            </w:pPr>
          </w:p>
        </w:tc>
        <w:tc>
          <w:tcPr>
            <w:tcW w:w="5539" w:type="dxa"/>
          </w:tcPr>
          <w:p w14:paraId="581F5A8F" w14:textId="3DE70491" w:rsidR="00FB2285" w:rsidRPr="00FB2285" w:rsidRDefault="00797406"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Peamised riskid: automaadi tehnilised tõrked, </w:t>
            </w:r>
            <w:proofErr w:type="spellStart"/>
            <w:r>
              <w:rPr>
                <w:rFonts w:ascii="Times New Roman" w:hAnsi="Times New Roman" w:cs="Times New Roman"/>
                <w:sz w:val="24"/>
                <w:szCs w:val="24"/>
              </w:rPr>
              <w:t>kaugnõustamise</w:t>
            </w:r>
            <w:proofErr w:type="spellEnd"/>
            <w:r>
              <w:rPr>
                <w:rFonts w:ascii="Times New Roman" w:hAnsi="Times New Roman" w:cs="Times New Roman"/>
                <w:sz w:val="24"/>
                <w:szCs w:val="24"/>
              </w:rPr>
              <w:t xml:space="preserve"> kvaliteet, patsientide turvalisus, andmekaitse. Lahendustena soovitatakse: kohustuslik </w:t>
            </w:r>
            <w:r>
              <w:rPr>
                <w:rFonts w:ascii="Times New Roman" w:hAnsi="Times New Roman" w:cs="Times New Roman"/>
                <w:sz w:val="24"/>
                <w:szCs w:val="24"/>
              </w:rPr>
              <w:lastRenderedPageBreak/>
              <w:t>automaadi regulaarne kontroll ja varusüsteemid</w:t>
            </w:r>
            <w:r w:rsidR="00712DDE">
              <w:rPr>
                <w:rFonts w:ascii="Times New Roman" w:hAnsi="Times New Roman" w:cs="Times New Roman"/>
                <w:sz w:val="24"/>
                <w:szCs w:val="24"/>
              </w:rPr>
              <w:t xml:space="preserve"> </w:t>
            </w:r>
            <w:r w:rsidR="00712DDE" w:rsidRPr="00271F7D">
              <w:rPr>
                <w:rFonts w:ascii="Times New Roman" w:hAnsi="Times New Roman" w:cs="Times New Roman"/>
                <w:sz w:val="24"/>
                <w:szCs w:val="24"/>
              </w:rPr>
              <w:t>(</w:t>
            </w:r>
            <w:r w:rsidR="00712DDE" w:rsidRPr="003003D7">
              <w:rPr>
                <w:rFonts w:ascii="Times New Roman" w:hAnsi="Times New Roman" w:cs="Times New Roman"/>
                <w:sz w:val="24"/>
                <w:szCs w:val="24"/>
              </w:rPr>
              <w:t>nt automaadi automaatne lukustus rikke korral</w:t>
            </w:r>
            <w:r w:rsidR="00712DDE" w:rsidRPr="00271F7D">
              <w:rPr>
                <w:rFonts w:ascii="Times New Roman" w:hAnsi="Times New Roman" w:cs="Times New Roman"/>
                <w:sz w:val="24"/>
                <w:szCs w:val="24"/>
              </w:rPr>
              <w:t>)</w:t>
            </w:r>
            <w:r w:rsidRPr="00271F7D">
              <w:rPr>
                <w:rFonts w:ascii="Times New Roman" w:hAnsi="Times New Roman" w:cs="Times New Roman"/>
                <w:sz w:val="24"/>
                <w:szCs w:val="24"/>
              </w:rPr>
              <w:t xml:space="preserve">, apteekrite koolitus </w:t>
            </w:r>
            <w:proofErr w:type="spellStart"/>
            <w:r w:rsidRPr="00271F7D">
              <w:rPr>
                <w:rFonts w:ascii="Times New Roman" w:hAnsi="Times New Roman" w:cs="Times New Roman"/>
                <w:sz w:val="24"/>
                <w:szCs w:val="24"/>
              </w:rPr>
              <w:t>kaugnõustamiseks</w:t>
            </w:r>
            <w:proofErr w:type="spellEnd"/>
            <w:r w:rsidRPr="00271F7D">
              <w:rPr>
                <w:rFonts w:ascii="Times New Roman" w:hAnsi="Times New Roman" w:cs="Times New Roman"/>
                <w:sz w:val="24"/>
                <w:szCs w:val="24"/>
              </w:rPr>
              <w:t>, vanusepiirangud, GDPR-ühilduvad andmekaitsenõuded.</w:t>
            </w:r>
            <w:r w:rsidR="00712DDE" w:rsidRPr="00271F7D">
              <w:rPr>
                <w:rFonts w:ascii="Times New Roman" w:hAnsi="Times New Roman" w:cs="Times New Roman"/>
                <w:sz w:val="24"/>
                <w:szCs w:val="24"/>
              </w:rPr>
              <w:t xml:space="preserve"> </w:t>
            </w:r>
            <w:r w:rsidR="00712DDE" w:rsidRPr="003003D7">
              <w:rPr>
                <w:rFonts w:ascii="Times New Roman" w:hAnsi="Times New Roman" w:cs="Times New Roman"/>
                <w:sz w:val="24"/>
                <w:szCs w:val="24"/>
              </w:rPr>
              <w:t>Apteekri kontrolli tuleks täiendada koostoimete automaatse hoiatusega.</w:t>
            </w:r>
            <w:r w:rsidR="00712DDE">
              <w:rPr>
                <w:rFonts w:ascii="Times New Roman" w:hAnsi="Times New Roman" w:cs="Times New Roman"/>
                <w:sz w:val="24"/>
                <w:szCs w:val="24"/>
              </w:rPr>
              <w:t xml:space="preserve"> </w:t>
            </w:r>
          </w:p>
        </w:tc>
        <w:tc>
          <w:tcPr>
            <w:tcW w:w="4728" w:type="dxa"/>
          </w:tcPr>
          <w:p w14:paraId="45E20CE5" w14:textId="1747AAC4" w:rsidR="00FB2285" w:rsidRPr="000F7D95" w:rsidRDefault="00B8619E" w:rsidP="00A86B76">
            <w:pPr>
              <w:rPr>
                <w:rFonts w:ascii="Times New Roman" w:hAnsi="Times New Roman" w:cs="Times New Roman"/>
                <w:sz w:val="24"/>
                <w:szCs w:val="24"/>
              </w:rPr>
            </w:pPr>
            <w:r>
              <w:rPr>
                <w:rFonts w:ascii="Times New Roman" w:hAnsi="Times New Roman" w:cs="Times New Roman"/>
                <w:b/>
                <w:bCs/>
                <w:sz w:val="24"/>
                <w:szCs w:val="24"/>
              </w:rPr>
              <w:lastRenderedPageBreak/>
              <w:t xml:space="preserve">Arvestatud. </w:t>
            </w:r>
            <w:r w:rsidRPr="00794820">
              <w:rPr>
                <w:rFonts w:ascii="Times New Roman" w:hAnsi="Times New Roman" w:cs="Times New Roman"/>
                <w:sz w:val="24"/>
                <w:szCs w:val="24"/>
              </w:rPr>
              <w:t>Eelnõu ja rakendusaktid käsit</w:t>
            </w:r>
            <w:r w:rsidR="000E3E8B">
              <w:rPr>
                <w:rFonts w:ascii="Times New Roman" w:hAnsi="Times New Roman" w:cs="Times New Roman"/>
                <w:sz w:val="24"/>
                <w:szCs w:val="24"/>
              </w:rPr>
              <w:t>a</w:t>
            </w:r>
            <w:r w:rsidRPr="00794820">
              <w:rPr>
                <w:rFonts w:ascii="Times New Roman" w:hAnsi="Times New Roman" w:cs="Times New Roman"/>
                <w:sz w:val="24"/>
                <w:szCs w:val="24"/>
              </w:rPr>
              <w:t>vad</w:t>
            </w:r>
            <w:r w:rsidR="000E3E8B">
              <w:rPr>
                <w:rFonts w:ascii="Times New Roman" w:hAnsi="Times New Roman" w:cs="Times New Roman"/>
                <w:sz w:val="24"/>
                <w:szCs w:val="24"/>
              </w:rPr>
              <w:t xml:space="preserve"> mh</w:t>
            </w:r>
            <w:r w:rsidRPr="00794820">
              <w:rPr>
                <w:rFonts w:ascii="Times New Roman" w:hAnsi="Times New Roman" w:cs="Times New Roman"/>
                <w:sz w:val="24"/>
                <w:szCs w:val="24"/>
              </w:rPr>
              <w:t xml:space="preserve"> </w:t>
            </w:r>
            <w:r w:rsidR="000F7D95">
              <w:rPr>
                <w:rFonts w:ascii="Times New Roman" w:hAnsi="Times New Roman" w:cs="Times New Roman"/>
                <w:sz w:val="24"/>
                <w:szCs w:val="24"/>
              </w:rPr>
              <w:t xml:space="preserve">nõudeid teenuse </w:t>
            </w:r>
            <w:r w:rsidRPr="00794820">
              <w:rPr>
                <w:rFonts w:ascii="Times New Roman" w:hAnsi="Times New Roman" w:cs="Times New Roman"/>
                <w:sz w:val="24"/>
                <w:szCs w:val="24"/>
              </w:rPr>
              <w:t>kvalitee</w:t>
            </w:r>
            <w:r w:rsidR="000F7D95">
              <w:rPr>
                <w:rFonts w:ascii="Times New Roman" w:hAnsi="Times New Roman" w:cs="Times New Roman"/>
                <w:sz w:val="24"/>
                <w:szCs w:val="24"/>
              </w:rPr>
              <w:t>d</w:t>
            </w:r>
            <w:r w:rsidRPr="00794820">
              <w:rPr>
                <w:rFonts w:ascii="Times New Roman" w:hAnsi="Times New Roman" w:cs="Times New Roman"/>
                <w:sz w:val="24"/>
                <w:szCs w:val="24"/>
              </w:rPr>
              <w:t>i</w:t>
            </w:r>
            <w:r w:rsidR="000F7D95">
              <w:rPr>
                <w:rFonts w:ascii="Times New Roman" w:hAnsi="Times New Roman" w:cs="Times New Roman"/>
                <w:sz w:val="24"/>
                <w:szCs w:val="24"/>
              </w:rPr>
              <w:t>le</w:t>
            </w:r>
            <w:r w:rsidRPr="00794820">
              <w:rPr>
                <w:rFonts w:ascii="Times New Roman" w:hAnsi="Times New Roman" w:cs="Times New Roman"/>
                <w:sz w:val="24"/>
                <w:szCs w:val="24"/>
              </w:rPr>
              <w:t>.</w:t>
            </w:r>
            <w:r w:rsidR="000F7D95">
              <w:rPr>
                <w:rFonts w:ascii="Times New Roman" w:hAnsi="Times New Roman" w:cs="Times New Roman"/>
                <w:sz w:val="24"/>
                <w:szCs w:val="24"/>
              </w:rPr>
              <w:t xml:space="preserve"> Kõrgemaid riske patsiendiohutusele võrreldes </w:t>
            </w:r>
            <w:r w:rsidR="00A86B76" w:rsidRPr="00A86B76">
              <w:rPr>
                <w:rFonts w:ascii="Times New Roman" w:hAnsi="Times New Roman" w:cs="Times New Roman"/>
                <w:sz w:val="24"/>
                <w:szCs w:val="24"/>
              </w:rPr>
              <w:t xml:space="preserve">olemasolevate apteegiteenuse </w:t>
            </w:r>
            <w:r w:rsidR="00A86B76" w:rsidRPr="00A86B76">
              <w:rPr>
                <w:rFonts w:ascii="Times New Roman" w:hAnsi="Times New Roman" w:cs="Times New Roman"/>
                <w:sz w:val="24"/>
                <w:szCs w:val="24"/>
              </w:rPr>
              <w:lastRenderedPageBreak/>
              <w:t>osutamise viisidega</w:t>
            </w:r>
            <w:r w:rsidR="00A86B76" w:rsidRPr="00A86B76" w:rsidDel="00A86B76">
              <w:rPr>
                <w:rFonts w:ascii="Times New Roman" w:hAnsi="Times New Roman" w:cs="Times New Roman"/>
                <w:sz w:val="24"/>
                <w:szCs w:val="24"/>
              </w:rPr>
              <w:t xml:space="preserve"> </w:t>
            </w:r>
            <w:r w:rsidR="00A86B76">
              <w:rPr>
                <w:rFonts w:ascii="Times New Roman" w:hAnsi="Times New Roman" w:cs="Times New Roman"/>
                <w:sz w:val="24"/>
                <w:szCs w:val="24"/>
              </w:rPr>
              <w:t xml:space="preserve">(tavaapteek, </w:t>
            </w:r>
            <w:proofErr w:type="spellStart"/>
            <w:r w:rsidR="00A86B76">
              <w:rPr>
                <w:rFonts w:ascii="Times New Roman" w:hAnsi="Times New Roman" w:cs="Times New Roman"/>
                <w:sz w:val="24"/>
                <w:szCs w:val="24"/>
              </w:rPr>
              <w:t>kaugmüük</w:t>
            </w:r>
            <w:proofErr w:type="spellEnd"/>
            <w:r w:rsidR="00A86B76">
              <w:rPr>
                <w:rFonts w:ascii="Times New Roman" w:hAnsi="Times New Roman" w:cs="Times New Roman"/>
                <w:sz w:val="24"/>
                <w:szCs w:val="24"/>
              </w:rPr>
              <w:t xml:space="preserve">) </w:t>
            </w:r>
            <w:r w:rsidR="000F7D95">
              <w:rPr>
                <w:rFonts w:ascii="Times New Roman" w:hAnsi="Times New Roman" w:cs="Times New Roman"/>
                <w:sz w:val="24"/>
                <w:szCs w:val="24"/>
              </w:rPr>
              <w:t>ei kaasne – aptee</w:t>
            </w:r>
            <w:r w:rsidR="00313EC2">
              <w:rPr>
                <w:rFonts w:ascii="Times New Roman" w:hAnsi="Times New Roman" w:cs="Times New Roman"/>
                <w:sz w:val="24"/>
                <w:szCs w:val="24"/>
              </w:rPr>
              <w:t>giteenuse osutajal</w:t>
            </w:r>
            <w:r w:rsidR="000F7D95">
              <w:rPr>
                <w:rFonts w:ascii="Times New Roman" w:hAnsi="Times New Roman" w:cs="Times New Roman"/>
                <w:sz w:val="24"/>
                <w:szCs w:val="24"/>
              </w:rPr>
              <w:t xml:space="preserve"> on nõustamise (sh koosmõjude kontrolli ja teavitamise) osas samad kohustused nagu nimetatud teiste müügikanalite puhul. Andmekaitse suhtes kehtivad apteegiautomaadi </w:t>
            </w:r>
            <w:r w:rsidR="0043476C">
              <w:rPr>
                <w:rFonts w:ascii="Times New Roman" w:hAnsi="Times New Roman" w:cs="Times New Roman"/>
                <w:sz w:val="24"/>
                <w:szCs w:val="24"/>
              </w:rPr>
              <w:t xml:space="preserve">kaudu </w:t>
            </w:r>
            <w:r w:rsidR="000F7D95">
              <w:rPr>
                <w:rFonts w:ascii="Times New Roman" w:hAnsi="Times New Roman" w:cs="Times New Roman"/>
                <w:sz w:val="24"/>
                <w:szCs w:val="24"/>
              </w:rPr>
              <w:t xml:space="preserve">teenuse osutamisele kõik samad nõuded nagu </w:t>
            </w:r>
            <w:r w:rsidR="00A86B76" w:rsidRPr="00A86B76">
              <w:rPr>
                <w:rFonts w:ascii="Times New Roman" w:hAnsi="Times New Roman" w:cs="Times New Roman"/>
                <w:sz w:val="24"/>
                <w:szCs w:val="24"/>
              </w:rPr>
              <w:t>olemasolevate apteegiteenuse osutamise viiside</w:t>
            </w:r>
            <w:r w:rsidR="00A86B76" w:rsidRPr="00A86B76" w:rsidDel="00A86B76">
              <w:rPr>
                <w:rFonts w:ascii="Times New Roman" w:hAnsi="Times New Roman" w:cs="Times New Roman"/>
                <w:sz w:val="24"/>
                <w:szCs w:val="24"/>
              </w:rPr>
              <w:t xml:space="preserve"> </w:t>
            </w:r>
            <w:r w:rsidR="00A86B76" w:rsidRPr="00A86B76">
              <w:rPr>
                <w:rFonts w:ascii="Times New Roman" w:hAnsi="Times New Roman" w:cs="Times New Roman"/>
                <w:sz w:val="24"/>
                <w:szCs w:val="24"/>
              </w:rPr>
              <w:t xml:space="preserve">(tavaapteek, </w:t>
            </w:r>
            <w:proofErr w:type="spellStart"/>
            <w:r w:rsidR="00A86B76" w:rsidRPr="00A86B76">
              <w:rPr>
                <w:rFonts w:ascii="Times New Roman" w:hAnsi="Times New Roman" w:cs="Times New Roman"/>
                <w:sz w:val="24"/>
                <w:szCs w:val="24"/>
              </w:rPr>
              <w:t>kaugmüük</w:t>
            </w:r>
            <w:proofErr w:type="spellEnd"/>
            <w:r w:rsidR="00A86B76" w:rsidRPr="00A86B76">
              <w:rPr>
                <w:rFonts w:ascii="Times New Roman" w:hAnsi="Times New Roman" w:cs="Times New Roman"/>
                <w:sz w:val="24"/>
                <w:szCs w:val="24"/>
              </w:rPr>
              <w:t xml:space="preserve">) </w:t>
            </w:r>
            <w:r w:rsidR="000F7D95">
              <w:rPr>
                <w:rFonts w:ascii="Times New Roman" w:hAnsi="Times New Roman" w:cs="Times New Roman"/>
                <w:sz w:val="24"/>
                <w:szCs w:val="24"/>
              </w:rPr>
              <w:t xml:space="preserve">puhul. </w:t>
            </w:r>
            <w:r w:rsidR="008B7F52">
              <w:rPr>
                <w:rFonts w:ascii="Times New Roman" w:hAnsi="Times New Roman" w:cs="Times New Roman"/>
                <w:sz w:val="24"/>
                <w:szCs w:val="24"/>
              </w:rPr>
              <w:t>Apteegiautomaadi lahendusega ei kaasne täiendavat andmetöötlust.</w:t>
            </w:r>
          </w:p>
        </w:tc>
      </w:tr>
      <w:tr w:rsidR="00E147A8" w14:paraId="36C98F25" w14:textId="77777777" w:rsidTr="00794820">
        <w:tc>
          <w:tcPr>
            <w:tcW w:w="980" w:type="dxa"/>
          </w:tcPr>
          <w:p w14:paraId="7175F45B"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552C405E" w14:textId="77777777" w:rsidR="00FB2285" w:rsidRDefault="00FB2285" w:rsidP="00470BBD">
            <w:pPr>
              <w:rPr>
                <w:rFonts w:ascii="Times New Roman" w:hAnsi="Times New Roman" w:cs="Times New Roman"/>
                <w:b/>
                <w:bCs/>
                <w:sz w:val="24"/>
                <w:szCs w:val="24"/>
              </w:rPr>
            </w:pPr>
          </w:p>
        </w:tc>
        <w:tc>
          <w:tcPr>
            <w:tcW w:w="5539" w:type="dxa"/>
          </w:tcPr>
          <w:p w14:paraId="1DAE32FD" w14:textId="7E59D95A" w:rsidR="00FB2285" w:rsidRPr="00FB2285" w:rsidRDefault="00797406"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Ligipääsetavuse aspektid: erivajadustega patsiendid, eakad, keelelised vähemused. Soovitatakse kohustuslikku universaalse disaini standardit. </w:t>
            </w:r>
            <w:proofErr w:type="spellStart"/>
            <w:r>
              <w:rPr>
                <w:rFonts w:ascii="Times New Roman" w:hAnsi="Times New Roman" w:cs="Times New Roman"/>
                <w:sz w:val="24"/>
                <w:szCs w:val="24"/>
              </w:rPr>
              <w:t>ITA</w:t>
            </w:r>
            <w:r w:rsidR="00C953E7">
              <w:rPr>
                <w:rFonts w:ascii="Times New Roman" w:hAnsi="Times New Roman" w:cs="Times New Roman"/>
                <w:sz w:val="24"/>
                <w:szCs w:val="24"/>
              </w:rPr>
              <w:t>-d</w:t>
            </w:r>
            <w:proofErr w:type="spellEnd"/>
            <w:r>
              <w:rPr>
                <w:rFonts w:ascii="Times New Roman" w:hAnsi="Times New Roman" w:cs="Times New Roman"/>
                <w:sz w:val="24"/>
                <w:szCs w:val="24"/>
              </w:rPr>
              <w:t xml:space="preserve"> peaksid olema </w:t>
            </w:r>
            <w:proofErr w:type="spellStart"/>
            <w:r>
              <w:rPr>
                <w:rFonts w:ascii="Times New Roman" w:hAnsi="Times New Roman" w:cs="Times New Roman"/>
                <w:sz w:val="24"/>
                <w:szCs w:val="24"/>
              </w:rPr>
              <w:t>üldapteegi</w:t>
            </w:r>
            <w:proofErr w:type="spellEnd"/>
            <w:r>
              <w:rPr>
                <w:rFonts w:ascii="Times New Roman" w:hAnsi="Times New Roman" w:cs="Times New Roman"/>
                <w:sz w:val="24"/>
                <w:szCs w:val="24"/>
              </w:rPr>
              <w:t xml:space="preserve"> struktuuriüksused. Ööpäevaringne valmisolek korraldatakse tsentraliseeritud valveringiga. Kaubavalik peaks piirduma retsepti- ja käsimüügiravimitega, välistada narkootilised/psühhotroopsed ravimid.</w:t>
            </w:r>
          </w:p>
        </w:tc>
        <w:tc>
          <w:tcPr>
            <w:tcW w:w="4728" w:type="dxa"/>
          </w:tcPr>
          <w:p w14:paraId="2E7C8846" w14:textId="5FFF39CC" w:rsidR="00012D39" w:rsidRDefault="00921DD1" w:rsidP="00012D39">
            <w:pPr>
              <w:rPr>
                <w:rFonts w:ascii="Times New Roman" w:hAnsi="Times New Roman" w:cs="Times New Roman"/>
                <w:sz w:val="24"/>
                <w:szCs w:val="24"/>
              </w:rPr>
            </w:pPr>
            <w:r>
              <w:rPr>
                <w:rFonts w:ascii="Times New Roman" w:hAnsi="Times New Roman" w:cs="Times New Roman"/>
                <w:b/>
                <w:bCs/>
                <w:sz w:val="24"/>
                <w:szCs w:val="24"/>
              </w:rPr>
              <w:t>Osaliselt a</w:t>
            </w:r>
            <w:r w:rsidR="00B8619E" w:rsidRPr="00271F7D">
              <w:rPr>
                <w:rFonts w:ascii="Times New Roman" w:hAnsi="Times New Roman" w:cs="Times New Roman"/>
                <w:b/>
                <w:bCs/>
                <w:sz w:val="24"/>
                <w:szCs w:val="24"/>
              </w:rPr>
              <w:t>rvestatud.</w:t>
            </w:r>
            <w:r w:rsidR="00B8619E" w:rsidRPr="00271F7D">
              <w:rPr>
                <w:rFonts w:ascii="Times New Roman" w:hAnsi="Times New Roman" w:cs="Times New Roman"/>
                <w:sz w:val="24"/>
                <w:szCs w:val="24"/>
              </w:rPr>
              <w:t xml:space="preserve"> </w:t>
            </w:r>
            <w:r w:rsidR="00012D39">
              <w:rPr>
                <w:rFonts w:ascii="Times New Roman" w:hAnsi="Times New Roman" w:cs="Times New Roman"/>
                <w:sz w:val="24"/>
                <w:szCs w:val="24"/>
              </w:rPr>
              <w:t>A</w:t>
            </w:r>
            <w:r w:rsidR="00012D39" w:rsidRPr="00012D39">
              <w:rPr>
                <w:rFonts w:ascii="Times New Roman" w:hAnsi="Times New Roman" w:cs="Times New Roman"/>
                <w:sz w:val="24"/>
                <w:szCs w:val="24"/>
              </w:rPr>
              <w:t>pteegiteenuse osutaja peab hindama, kas apteegiautomaadi vahendusel osutatav teenus kuulub toodete ja teenuste ligipääsetavuse seaduse (LPS) kohaldamisalasse. LPS kohaldamine sõltub osutatavast teenusest ja selle osutamisel kasutatavatest lahendustest, kuid sõltub osaliselt ka ettevõtte suurusest. Näiteks LPS § 2 lõike 11 kohaselt ei kohaldata seaduse nõudeid mikroettevõtjast teenuse osutajale. Seega on mikroettevõtjast apteegiteenuse osutaja juba ainuüksi nimetatud erandi alusel LPS-i kohaldamisalast välistatud. Kui apteegiautomaat või selle vahendusel osutatav teenus kuulub LPS-i kohaldamisalasse, tuleb täita LPS-</w:t>
            </w:r>
            <w:proofErr w:type="spellStart"/>
            <w:r w:rsidR="00012D39" w:rsidRPr="00012D39">
              <w:rPr>
                <w:rFonts w:ascii="Times New Roman" w:hAnsi="Times New Roman" w:cs="Times New Roman"/>
                <w:sz w:val="24"/>
                <w:szCs w:val="24"/>
              </w:rPr>
              <w:t>is</w:t>
            </w:r>
            <w:proofErr w:type="spellEnd"/>
            <w:r w:rsidR="00012D39" w:rsidRPr="00012D39">
              <w:rPr>
                <w:rFonts w:ascii="Times New Roman" w:hAnsi="Times New Roman" w:cs="Times New Roman"/>
                <w:sz w:val="24"/>
                <w:szCs w:val="24"/>
              </w:rPr>
              <w:t xml:space="preserve"> sätestatud ligipääsetavuse nõudeid. Eelnõuga ei ole alust muuta LPS-i ega </w:t>
            </w:r>
            <w:r w:rsidR="00012D39" w:rsidRPr="00012D39">
              <w:rPr>
                <w:rFonts w:ascii="Times New Roman" w:hAnsi="Times New Roman" w:cs="Times New Roman"/>
                <w:sz w:val="24"/>
                <w:szCs w:val="24"/>
              </w:rPr>
              <w:lastRenderedPageBreak/>
              <w:t>lisada sinna täiendavaid tooteid või teenuseid võrreldes Euroopa Parlamendi ja nõukogu direktiiviga (EL) 2019/882.</w:t>
            </w:r>
          </w:p>
          <w:p w14:paraId="37FEA2A4" w14:textId="77777777" w:rsidR="00012D39" w:rsidRDefault="00012D39" w:rsidP="008B7F52">
            <w:pPr>
              <w:rPr>
                <w:rFonts w:ascii="Times New Roman" w:hAnsi="Times New Roman" w:cs="Times New Roman"/>
                <w:sz w:val="24"/>
                <w:szCs w:val="24"/>
              </w:rPr>
            </w:pPr>
          </w:p>
          <w:p w14:paraId="3EE6C969" w14:textId="2C37EA80" w:rsidR="00FB2285" w:rsidRPr="00794820" w:rsidRDefault="00D36DC3" w:rsidP="008B7F52">
            <w:pPr>
              <w:rPr>
                <w:rFonts w:ascii="Times New Roman" w:hAnsi="Times New Roman" w:cs="Times New Roman"/>
                <w:sz w:val="24"/>
                <w:szCs w:val="24"/>
              </w:rPr>
            </w:pPr>
            <w:r w:rsidRPr="00D36DC3">
              <w:rPr>
                <w:rFonts w:ascii="Times New Roman" w:hAnsi="Times New Roman" w:cs="Times New Roman"/>
                <w:sz w:val="24"/>
                <w:szCs w:val="24"/>
              </w:rPr>
              <w:t>Apteegiautomaadi ravimite valiku osas kehtivad samad sortimendi ja kättesaadavuse nõuded nagu tavapteegi suhtes, selles osas eelnõus mingeid erisusi sätestatud ei ole</w:t>
            </w:r>
            <w:r w:rsidR="00B37208">
              <w:rPr>
                <w:rFonts w:ascii="Times New Roman" w:hAnsi="Times New Roman" w:cs="Times New Roman"/>
                <w:sz w:val="24"/>
                <w:szCs w:val="24"/>
              </w:rPr>
              <w:t>.</w:t>
            </w:r>
            <w:r w:rsidRPr="00D36DC3">
              <w:rPr>
                <w:rFonts w:ascii="Times New Roman" w:hAnsi="Times New Roman" w:cs="Times New Roman"/>
                <w:sz w:val="24"/>
                <w:szCs w:val="24"/>
              </w:rPr>
              <w:t xml:space="preserve"> </w:t>
            </w:r>
            <w:r w:rsidR="008B7F52" w:rsidRPr="00835D2D">
              <w:rPr>
                <w:rFonts w:ascii="Times New Roman" w:hAnsi="Times New Roman" w:cs="Times New Roman"/>
                <w:sz w:val="24"/>
                <w:szCs w:val="24"/>
              </w:rPr>
              <w:t>N</w:t>
            </w:r>
            <w:r w:rsidR="00271F7D" w:rsidRPr="00835D2D">
              <w:rPr>
                <w:rFonts w:ascii="Times New Roman" w:hAnsi="Times New Roman" w:cs="Times New Roman"/>
                <w:sz w:val="24"/>
                <w:szCs w:val="24"/>
              </w:rPr>
              <w:t>arkootiliste ja psühhotroopsete ravimite</w:t>
            </w:r>
            <w:r w:rsidR="008B7F52" w:rsidRPr="00835D2D">
              <w:rPr>
                <w:rFonts w:ascii="Times New Roman" w:hAnsi="Times New Roman" w:cs="Times New Roman"/>
                <w:sz w:val="24"/>
                <w:szCs w:val="24"/>
              </w:rPr>
              <w:t xml:space="preserve"> müük</w:t>
            </w:r>
            <w:r w:rsidR="00012D39">
              <w:rPr>
                <w:rFonts w:ascii="Times New Roman" w:hAnsi="Times New Roman" w:cs="Times New Roman"/>
                <w:sz w:val="24"/>
                <w:szCs w:val="24"/>
              </w:rPr>
              <w:t xml:space="preserve">i apteegiautomaadis ei ole piiratud ja selles osas </w:t>
            </w:r>
            <w:r>
              <w:rPr>
                <w:rFonts w:ascii="Times New Roman" w:hAnsi="Times New Roman" w:cs="Times New Roman"/>
                <w:sz w:val="24"/>
                <w:szCs w:val="24"/>
              </w:rPr>
              <w:t xml:space="preserve">tuleb tagada kõikide kehtivate nõuete täitmine </w:t>
            </w:r>
            <w:r w:rsidR="00012D39">
              <w:rPr>
                <w:rFonts w:ascii="Times New Roman" w:hAnsi="Times New Roman" w:cs="Times New Roman"/>
                <w:sz w:val="24"/>
                <w:szCs w:val="24"/>
              </w:rPr>
              <w:t xml:space="preserve">nagu tavaapteegi </w:t>
            </w:r>
            <w:r>
              <w:rPr>
                <w:rFonts w:ascii="Times New Roman" w:hAnsi="Times New Roman" w:cs="Times New Roman"/>
                <w:sz w:val="24"/>
                <w:szCs w:val="24"/>
              </w:rPr>
              <w:t>puhulgi</w:t>
            </w:r>
            <w:r w:rsidR="00012D39">
              <w:rPr>
                <w:rFonts w:ascii="Times New Roman" w:hAnsi="Times New Roman" w:cs="Times New Roman"/>
                <w:sz w:val="24"/>
                <w:szCs w:val="24"/>
              </w:rPr>
              <w:t>.</w:t>
            </w:r>
            <w:r w:rsidR="00012D39" w:rsidRPr="00012D39">
              <w:rPr>
                <w:rFonts w:ascii="Times New Roman" w:hAnsi="Times New Roman" w:cs="Times New Roman"/>
                <w:sz w:val="24"/>
                <w:szCs w:val="24"/>
              </w:rPr>
              <w:t xml:space="preserve"> Apteegiautomaat peab olema projekteeritud ja ehitatud selliselt, et oleks välistatud kõrvaliste isikute juurdepääs kõikidele selles asuvatele ravimitele ja et oleks tagatud nende säilimine vastavalt </w:t>
            </w:r>
            <w:r w:rsidR="00012D39">
              <w:rPr>
                <w:rFonts w:ascii="Times New Roman" w:hAnsi="Times New Roman" w:cs="Times New Roman"/>
                <w:sz w:val="24"/>
                <w:szCs w:val="24"/>
              </w:rPr>
              <w:t>k</w:t>
            </w:r>
            <w:r w:rsidR="00012D39" w:rsidRPr="00012D39">
              <w:rPr>
                <w:rFonts w:ascii="Times New Roman" w:hAnsi="Times New Roman" w:cs="Times New Roman"/>
                <w:sz w:val="24"/>
                <w:szCs w:val="24"/>
              </w:rPr>
              <w:t xml:space="preserve">ehtivatele nõuetele. Riskid (nt sissemurdmine), mis seonduvad narkootiliste ja psühhotroopsete ravimite hoiustamisega apteegiautomaadis ja sealt nende väljastamisega, on sisuliselt samad, mis on tavapteegi puhul näiteks öisel ajal kui personali apteegis ei viibi. </w:t>
            </w:r>
            <w:r w:rsidR="001B3EB7" w:rsidRPr="00012D39">
              <w:rPr>
                <w:rFonts w:ascii="Times New Roman" w:hAnsi="Times New Roman" w:cs="Times New Roman"/>
                <w:sz w:val="24"/>
                <w:szCs w:val="24"/>
              </w:rPr>
              <w:t xml:space="preserve">Seetõttu ei ole alust narkootiliste ja psühhotroopsete ravimite väljastamist apteegiautomaadist piirata. </w:t>
            </w:r>
            <w:r w:rsidR="00012D39">
              <w:rPr>
                <w:rFonts w:ascii="Times New Roman" w:hAnsi="Times New Roman" w:cs="Times New Roman"/>
                <w:sz w:val="24"/>
                <w:szCs w:val="24"/>
              </w:rPr>
              <w:t>Nii tavaapteegis kui ka apteegiautomaadil peab olema valvesignalisatsio</w:t>
            </w:r>
            <w:r w:rsidR="001B3EB7">
              <w:rPr>
                <w:rFonts w:ascii="Times New Roman" w:hAnsi="Times New Roman" w:cs="Times New Roman"/>
                <w:sz w:val="24"/>
                <w:szCs w:val="24"/>
              </w:rPr>
              <w:t>o</w:t>
            </w:r>
            <w:r w:rsidR="00012D39">
              <w:rPr>
                <w:rFonts w:ascii="Times New Roman" w:hAnsi="Times New Roman" w:cs="Times New Roman"/>
                <w:sz w:val="24"/>
                <w:szCs w:val="24"/>
              </w:rPr>
              <w:t xml:space="preserve">n. </w:t>
            </w:r>
            <w:r w:rsidR="00012D39" w:rsidRPr="00012D39">
              <w:rPr>
                <w:rFonts w:ascii="Times New Roman" w:hAnsi="Times New Roman" w:cs="Times New Roman"/>
                <w:sz w:val="24"/>
                <w:szCs w:val="24"/>
              </w:rPr>
              <w:t xml:space="preserve">Lisaturvanõudena </w:t>
            </w:r>
            <w:r w:rsidR="00012D39">
              <w:rPr>
                <w:rFonts w:ascii="Times New Roman" w:hAnsi="Times New Roman" w:cs="Times New Roman"/>
                <w:sz w:val="24"/>
                <w:szCs w:val="24"/>
              </w:rPr>
              <w:t xml:space="preserve">võrreldes tavaapteegiga </w:t>
            </w:r>
            <w:r w:rsidR="00012D39" w:rsidRPr="00012D39">
              <w:rPr>
                <w:rFonts w:ascii="Times New Roman" w:hAnsi="Times New Roman" w:cs="Times New Roman"/>
                <w:sz w:val="24"/>
                <w:szCs w:val="24"/>
              </w:rPr>
              <w:t xml:space="preserve">on </w:t>
            </w:r>
            <w:r w:rsidR="00E24E85">
              <w:rPr>
                <w:rFonts w:ascii="Times New Roman" w:hAnsi="Times New Roman" w:cs="Times New Roman"/>
                <w:sz w:val="24"/>
                <w:szCs w:val="24"/>
              </w:rPr>
              <w:t xml:space="preserve">apteegiautomaadi osas </w:t>
            </w:r>
            <w:r w:rsidR="00012D39">
              <w:rPr>
                <w:rFonts w:ascii="Times New Roman" w:hAnsi="Times New Roman" w:cs="Times New Roman"/>
                <w:sz w:val="24"/>
                <w:szCs w:val="24"/>
              </w:rPr>
              <w:t>rakendusaktides</w:t>
            </w:r>
            <w:r w:rsidR="00012D39" w:rsidRPr="00012D39">
              <w:rPr>
                <w:rFonts w:ascii="Times New Roman" w:hAnsi="Times New Roman" w:cs="Times New Roman"/>
                <w:sz w:val="24"/>
                <w:szCs w:val="24"/>
              </w:rPr>
              <w:t xml:space="preserve"> </w:t>
            </w:r>
            <w:r w:rsidR="00012D39" w:rsidRPr="00012D39">
              <w:rPr>
                <w:rFonts w:ascii="Times New Roman" w:hAnsi="Times New Roman" w:cs="Times New Roman"/>
                <w:sz w:val="24"/>
                <w:szCs w:val="24"/>
              </w:rPr>
              <w:lastRenderedPageBreak/>
              <w:t>sätestatud valvekaamerate paigaldamise kohustus.</w:t>
            </w:r>
          </w:p>
        </w:tc>
      </w:tr>
      <w:tr w:rsidR="0038584A" w14:paraId="50ADF6F3" w14:textId="77777777" w:rsidTr="00794820">
        <w:tc>
          <w:tcPr>
            <w:tcW w:w="980" w:type="dxa"/>
          </w:tcPr>
          <w:p w14:paraId="6C59678D" w14:textId="77777777" w:rsidR="0038584A" w:rsidRPr="00470BBD" w:rsidRDefault="0038584A" w:rsidP="00FB2285">
            <w:pPr>
              <w:pStyle w:val="ListParagraph"/>
              <w:rPr>
                <w:rFonts w:ascii="Times New Roman" w:hAnsi="Times New Roman" w:cs="Times New Roman"/>
                <w:b/>
                <w:bCs/>
                <w:sz w:val="24"/>
                <w:szCs w:val="24"/>
              </w:rPr>
            </w:pPr>
          </w:p>
        </w:tc>
        <w:tc>
          <w:tcPr>
            <w:tcW w:w="2701" w:type="dxa"/>
          </w:tcPr>
          <w:p w14:paraId="3CE68E4C" w14:textId="77777777" w:rsidR="0038584A" w:rsidRDefault="0038584A" w:rsidP="00470BBD">
            <w:pPr>
              <w:rPr>
                <w:rFonts w:ascii="Times New Roman" w:hAnsi="Times New Roman" w:cs="Times New Roman"/>
                <w:b/>
                <w:bCs/>
                <w:sz w:val="24"/>
                <w:szCs w:val="24"/>
              </w:rPr>
            </w:pPr>
          </w:p>
        </w:tc>
        <w:tc>
          <w:tcPr>
            <w:tcW w:w="5539" w:type="dxa"/>
          </w:tcPr>
          <w:p w14:paraId="73EDE009" w14:textId="4964374C" w:rsidR="0038584A" w:rsidRDefault="0038584A"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Iseteenindusapteegid peaksid olema reguleeritud ühe konkreetse üldapteegi struktuuriüksusena, et tagada vastutus ja kvaliteedikontroll (nt ravimite ladustamine ja apteekri järelevalve).</w:t>
            </w:r>
          </w:p>
        </w:tc>
        <w:tc>
          <w:tcPr>
            <w:tcW w:w="4728" w:type="dxa"/>
          </w:tcPr>
          <w:p w14:paraId="07B89EBA" w14:textId="5B423A92" w:rsidR="0038584A" w:rsidRPr="000F7D95" w:rsidRDefault="0038584A" w:rsidP="00470BBD">
            <w:pPr>
              <w:rPr>
                <w:rFonts w:ascii="Times New Roman" w:hAnsi="Times New Roman" w:cs="Times New Roman"/>
                <w:sz w:val="24"/>
                <w:szCs w:val="24"/>
              </w:rPr>
            </w:pPr>
            <w:r>
              <w:rPr>
                <w:rFonts w:ascii="Times New Roman" w:hAnsi="Times New Roman" w:cs="Times New Roman"/>
                <w:b/>
                <w:bCs/>
                <w:sz w:val="24"/>
                <w:szCs w:val="24"/>
              </w:rPr>
              <w:t>Arvestatud.</w:t>
            </w:r>
            <w:r w:rsidR="000F7D95">
              <w:rPr>
                <w:rFonts w:ascii="Times New Roman" w:hAnsi="Times New Roman" w:cs="Times New Roman"/>
                <w:b/>
                <w:bCs/>
                <w:sz w:val="24"/>
                <w:szCs w:val="24"/>
              </w:rPr>
              <w:t xml:space="preserve"> </w:t>
            </w:r>
            <w:r w:rsidR="000F7D95">
              <w:rPr>
                <w:rFonts w:ascii="Times New Roman" w:hAnsi="Times New Roman" w:cs="Times New Roman"/>
                <w:sz w:val="24"/>
                <w:szCs w:val="24"/>
              </w:rPr>
              <w:t>Eelnõus nähakse apteegiautomaat ette üldapteegi struktuuriüksusena.</w:t>
            </w:r>
          </w:p>
        </w:tc>
      </w:tr>
      <w:tr w:rsidR="00B05560" w14:paraId="4F121889" w14:textId="77777777" w:rsidTr="00794820">
        <w:tc>
          <w:tcPr>
            <w:tcW w:w="980" w:type="dxa"/>
          </w:tcPr>
          <w:p w14:paraId="13FC4A1E" w14:textId="77777777" w:rsidR="00B05560" w:rsidRPr="00470BBD" w:rsidRDefault="00B05560" w:rsidP="00FB2285">
            <w:pPr>
              <w:pStyle w:val="ListParagraph"/>
              <w:rPr>
                <w:rFonts w:ascii="Times New Roman" w:hAnsi="Times New Roman" w:cs="Times New Roman"/>
                <w:b/>
                <w:bCs/>
                <w:sz w:val="24"/>
                <w:szCs w:val="24"/>
              </w:rPr>
            </w:pPr>
          </w:p>
        </w:tc>
        <w:tc>
          <w:tcPr>
            <w:tcW w:w="2701" w:type="dxa"/>
          </w:tcPr>
          <w:p w14:paraId="50B40B28" w14:textId="77777777" w:rsidR="00B05560" w:rsidRDefault="00B05560" w:rsidP="00470BBD">
            <w:pPr>
              <w:rPr>
                <w:rFonts w:ascii="Times New Roman" w:hAnsi="Times New Roman" w:cs="Times New Roman"/>
                <w:b/>
                <w:bCs/>
                <w:sz w:val="24"/>
                <w:szCs w:val="24"/>
              </w:rPr>
            </w:pPr>
          </w:p>
        </w:tc>
        <w:tc>
          <w:tcPr>
            <w:tcW w:w="5539" w:type="dxa"/>
          </w:tcPr>
          <w:p w14:paraId="261CE875" w14:textId="311EA64D" w:rsidR="00B05560" w:rsidRDefault="0038584A"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Ööpäevaringne valmisolek korraldatakse tsentraliseeritud valveringiga, kus apteekrid roteeruvad (nt 8-tunnised vahetused), kasutades digitaalseid platvorme videokõneks. Optimaalne oleks riiklik või liidu toetatud süsteem, mis jaotab koormust mitme apteegi vahel, ning koolitusprogrammid öise nõustamise jaoks. Vajadusel võib luua regionaalseid nõustamiskeskusi, kus apteekrid teenindavad mitut iseteenindusapteeki. See vähendab individuaalsete apteekide kulusid ja tagab ühtlase teenuskvaliteedi.</w:t>
            </w:r>
          </w:p>
        </w:tc>
        <w:tc>
          <w:tcPr>
            <w:tcW w:w="4728" w:type="dxa"/>
          </w:tcPr>
          <w:p w14:paraId="3E0E8BB3" w14:textId="67AF3F81" w:rsidR="00B05560" w:rsidRPr="00271F7D" w:rsidRDefault="0038584A" w:rsidP="00470BBD">
            <w:pPr>
              <w:rPr>
                <w:rFonts w:ascii="Times New Roman" w:hAnsi="Times New Roman" w:cs="Times New Roman"/>
                <w:b/>
                <w:bCs/>
                <w:sz w:val="24"/>
                <w:szCs w:val="24"/>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Nõustamisteenuse osutamise korraldus jääb eelnõu kohaselt, nii nagu ka </w:t>
            </w:r>
            <w:r w:rsidR="00A86B76">
              <w:rPr>
                <w:rFonts w:ascii="Times New Roman" w:hAnsi="Times New Roman" w:cs="Times New Roman"/>
                <w:sz w:val="24"/>
                <w:szCs w:val="24"/>
              </w:rPr>
              <w:t>ravim</w:t>
            </w:r>
            <w:r w:rsidR="00835D2D">
              <w:rPr>
                <w:rFonts w:ascii="Times New Roman" w:hAnsi="Times New Roman" w:cs="Times New Roman"/>
                <w:sz w:val="24"/>
                <w:szCs w:val="24"/>
              </w:rPr>
              <w:t>i</w:t>
            </w:r>
            <w:r w:rsidR="00A86B76">
              <w:rPr>
                <w:rFonts w:ascii="Times New Roman" w:hAnsi="Times New Roman" w:cs="Times New Roman"/>
                <w:sz w:val="24"/>
                <w:szCs w:val="24"/>
              </w:rPr>
              <w:t>te kaugmüügi</w:t>
            </w:r>
            <w:r>
              <w:rPr>
                <w:rFonts w:ascii="Times New Roman" w:hAnsi="Times New Roman" w:cs="Times New Roman"/>
                <w:sz w:val="24"/>
                <w:szCs w:val="24"/>
              </w:rPr>
              <w:t xml:space="preserve"> puhul, teenuse pakkuja otsustada. Eelnõu kohaselt on võimalik nõustamisteenuse osutamine muuhulgas ka selliselt, et üks proviisor või farmatseut teenindab mitut apteegiautomaati (sh erinevatele apteekidele kuuluvaid apteegiautomaate).  </w:t>
            </w:r>
          </w:p>
        </w:tc>
      </w:tr>
      <w:tr w:rsidR="000B49BE" w14:paraId="6D176563" w14:textId="77777777" w:rsidTr="00794820">
        <w:tc>
          <w:tcPr>
            <w:tcW w:w="980" w:type="dxa"/>
          </w:tcPr>
          <w:p w14:paraId="4160A26F" w14:textId="77777777" w:rsidR="000B49BE" w:rsidRPr="00470BBD" w:rsidRDefault="000B49BE" w:rsidP="00FB2285">
            <w:pPr>
              <w:pStyle w:val="ListParagraph"/>
              <w:rPr>
                <w:rFonts w:ascii="Times New Roman" w:hAnsi="Times New Roman" w:cs="Times New Roman"/>
                <w:b/>
                <w:bCs/>
                <w:sz w:val="24"/>
                <w:szCs w:val="24"/>
              </w:rPr>
            </w:pPr>
          </w:p>
        </w:tc>
        <w:tc>
          <w:tcPr>
            <w:tcW w:w="2701" w:type="dxa"/>
          </w:tcPr>
          <w:p w14:paraId="33446021" w14:textId="77777777" w:rsidR="000B49BE" w:rsidRDefault="000B49BE" w:rsidP="00470BBD">
            <w:pPr>
              <w:rPr>
                <w:rFonts w:ascii="Times New Roman" w:hAnsi="Times New Roman" w:cs="Times New Roman"/>
                <w:b/>
                <w:bCs/>
                <w:sz w:val="24"/>
                <w:szCs w:val="24"/>
              </w:rPr>
            </w:pPr>
          </w:p>
        </w:tc>
        <w:tc>
          <w:tcPr>
            <w:tcW w:w="5539" w:type="dxa"/>
          </w:tcPr>
          <w:p w14:paraId="6128A9BA" w14:textId="7E646D84" w:rsidR="000B49BE" w:rsidRDefault="000B49BE"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Olulised küsimused hõlmavad: a) integratsioon Retseptikeskusega sujuvaks andmevahetuseks; b) vastutuse jaotus (nt kes vastutab rikke korral – apteek või automaadi tarnija; c) koolituste korraldamine nii apteekritele kui patsientidele ja teavitust uue süsteemi kohta; d) mõju ravimite hinnale (vältida hinnatõusu maapiirkondades); e) pilootperioodi (nt 1-2 aastat) efektiivsuse hindamiseks. Samuti tuleks silmas pidada apteekrite töökoormust ja vaimset tervist </w:t>
            </w:r>
            <w:proofErr w:type="spellStart"/>
            <w:r>
              <w:rPr>
                <w:rFonts w:ascii="Times New Roman" w:hAnsi="Times New Roman" w:cs="Times New Roman"/>
                <w:sz w:val="24"/>
                <w:szCs w:val="24"/>
              </w:rPr>
              <w:t>kaugnõustamisel</w:t>
            </w:r>
            <w:proofErr w:type="spellEnd"/>
            <w:r>
              <w:rPr>
                <w:rFonts w:ascii="Times New Roman" w:hAnsi="Times New Roman" w:cs="Times New Roman"/>
                <w:sz w:val="24"/>
                <w:szCs w:val="24"/>
              </w:rPr>
              <w:t xml:space="preserve">. Senine piloteerimine on </w:t>
            </w:r>
            <w:r>
              <w:rPr>
                <w:rFonts w:ascii="Times New Roman" w:hAnsi="Times New Roman" w:cs="Times New Roman"/>
                <w:sz w:val="24"/>
                <w:szCs w:val="24"/>
              </w:rPr>
              <w:lastRenderedPageBreak/>
              <w:t xml:space="preserve">olnud mitmel põhjusel tagasihoidlik ja ebapiisav. </w:t>
            </w:r>
          </w:p>
        </w:tc>
        <w:tc>
          <w:tcPr>
            <w:tcW w:w="4728" w:type="dxa"/>
          </w:tcPr>
          <w:p w14:paraId="7004394E" w14:textId="239250D3" w:rsidR="000B49BE" w:rsidRPr="00876DAB" w:rsidRDefault="007647CF" w:rsidP="00876DAB">
            <w:pPr>
              <w:rPr>
                <w:rFonts w:ascii="Times New Roman" w:hAnsi="Times New Roman" w:cs="Times New Roman"/>
                <w:sz w:val="24"/>
                <w:szCs w:val="24"/>
              </w:rPr>
            </w:pPr>
            <w:r>
              <w:rPr>
                <w:rFonts w:ascii="Times New Roman" w:hAnsi="Times New Roman" w:cs="Times New Roman"/>
                <w:b/>
                <w:bCs/>
                <w:sz w:val="24"/>
                <w:szCs w:val="24"/>
              </w:rPr>
              <w:lastRenderedPageBreak/>
              <w:t>Arvestatud</w:t>
            </w:r>
            <w:r w:rsidR="000B49BE">
              <w:rPr>
                <w:rFonts w:ascii="Times New Roman" w:hAnsi="Times New Roman" w:cs="Times New Roman"/>
                <w:b/>
                <w:bCs/>
                <w:sz w:val="24"/>
                <w:szCs w:val="24"/>
              </w:rPr>
              <w:t xml:space="preserve">. </w:t>
            </w:r>
            <w:r w:rsidR="00876DAB">
              <w:rPr>
                <w:rFonts w:ascii="Times New Roman" w:hAnsi="Times New Roman" w:cs="Times New Roman"/>
                <w:sz w:val="24"/>
                <w:szCs w:val="24"/>
              </w:rPr>
              <w:t>Integratsioon Retseptikeskusega on oluline</w:t>
            </w:r>
            <w:r>
              <w:rPr>
                <w:rFonts w:ascii="Times New Roman" w:hAnsi="Times New Roman" w:cs="Times New Roman"/>
                <w:sz w:val="24"/>
                <w:szCs w:val="24"/>
              </w:rPr>
              <w:t xml:space="preserve"> ning see on tehniliselt teostatav</w:t>
            </w:r>
            <w:r w:rsidR="00876DAB">
              <w:rPr>
                <w:rFonts w:ascii="Times New Roman" w:hAnsi="Times New Roman" w:cs="Times New Roman"/>
                <w:sz w:val="24"/>
                <w:szCs w:val="24"/>
              </w:rPr>
              <w:t xml:space="preserve">. </w:t>
            </w:r>
            <w:r w:rsidR="00876DAB" w:rsidRPr="00876DAB">
              <w:rPr>
                <w:rFonts w:ascii="Times New Roman" w:hAnsi="Times New Roman" w:cs="Times New Roman"/>
                <w:sz w:val="24"/>
                <w:szCs w:val="24"/>
              </w:rPr>
              <w:t>Kliendi ees vastutab üldapteegi loa omaja. Omavaheline vastutus</w:t>
            </w:r>
            <w:r w:rsidR="00876DAB">
              <w:rPr>
                <w:rFonts w:ascii="Times New Roman" w:hAnsi="Times New Roman" w:cs="Times New Roman"/>
                <w:sz w:val="24"/>
                <w:szCs w:val="24"/>
              </w:rPr>
              <w:t xml:space="preserve"> üldapteegi ja apteegiautomaadi tarnija vahel lähtub seadusest ning on täiendavalt lahendatav pooltevahelise lepinguga</w:t>
            </w:r>
            <w:r w:rsidR="00876DAB" w:rsidRPr="00876DAB">
              <w:rPr>
                <w:rFonts w:ascii="Times New Roman" w:hAnsi="Times New Roman" w:cs="Times New Roman"/>
                <w:sz w:val="24"/>
                <w:szCs w:val="24"/>
              </w:rPr>
              <w:t>. Koolituste korraldamine</w:t>
            </w:r>
            <w:r w:rsidR="00876DAB">
              <w:rPr>
                <w:rFonts w:ascii="Times New Roman" w:hAnsi="Times New Roman" w:cs="Times New Roman"/>
                <w:sz w:val="24"/>
                <w:szCs w:val="24"/>
              </w:rPr>
              <w:t xml:space="preserve"> on teenuse osutaja otsustada. Täiendav piloteerimine ei ole põhjendatud, sest lahendust on juba katsetatud</w:t>
            </w:r>
            <w:r w:rsidR="00ED3AAD">
              <w:rPr>
                <w:rFonts w:ascii="Times New Roman" w:hAnsi="Times New Roman" w:cs="Times New Roman"/>
                <w:sz w:val="24"/>
                <w:szCs w:val="24"/>
              </w:rPr>
              <w:t xml:space="preserve"> maksimaalses ulatuses, mida kehtiv seadus võimaldab</w:t>
            </w:r>
            <w:r w:rsidR="00876DAB">
              <w:rPr>
                <w:rFonts w:ascii="Times New Roman" w:hAnsi="Times New Roman" w:cs="Times New Roman"/>
                <w:sz w:val="24"/>
                <w:szCs w:val="24"/>
              </w:rPr>
              <w:t>.</w:t>
            </w:r>
            <w:r w:rsidR="00C2426E">
              <w:rPr>
                <w:rFonts w:ascii="Times New Roman" w:hAnsi="Times New Roman" w:cs="Times New Roman"/>
                <w:sz w:val="24"/>
                <w:szCs w:val="24"/>
              </w:rPr>
              <w:t xml:space="preserve"> </w:t>
            </w:r>
          </w:p>
        </w:tc>
      </w:tr>
      <w:tr w:rsidR="00B05560" w14:paraId="2CA1E4BE" w14:textId="77777777" w:rsidTr="00794820">
        <w:tc>
          <w:tcPr>
            <w:tcW w:w="980" w:type="dxa"/>
          </w:tcPr>
          <w:p w14:paraId="603F2A05" w14:textId="77777777" w:rsidR="00B05560" w:rsidRPr="00470BBD" w:rsidRDefault="00B05560" w:rsidP="00FB2285">
            <w:pPr>
              <w:pStyle w:val="ListParagraph"/>
              <w:rPr>
                <w:rFonts w:ascii="Times New Roman" w:hAnsi="Times New Roman" w:cs="Times New Roman"/>
                <w:b/>
                <w:bCs/>
                <w:sz w:val="24"/>
                <w:szCs w:val="24"/>
              </w:rPr>
            </w:pPr>
          </w:p>
        </w:tc>
        <w:tc>
          <w:tcPr>
            <w:tcW w:w="2701" w:type="dxa"/>
          </w:tcPr>
          <w:p w14:paraId="723BDB34" w14:textId="77777777" w:rsidR="00B05560" w:rsidRDefault="00B05560" w:rsidP="00470BBD">
            <w:pPr>
              <w:rPr>
                <w:rFonts w:ascii="Times New Roman" w:hAnsi="Times New Roman" w:cs="Times New Roman"/>
                <w:b/>
                <w:bCs/>
                <w:sz w:val="24"/>
                <w:szCs w:val="24"/>
              </w:rPr>
            </w:pPr>
          </w:p>
        </w:tc>
        <w:tc>
          <w:tcPr>
            <w:tcW w:w="5539" w:type="dxa"/>
          </w:tcPr>
          <w:p w14:paraId="7D554E7A" w14:textId="156FBED4" w:rsidR="00B05560" w:rsidRDefault="0038584A" w:rsidP="00FB228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Toetame </w:t>
            </w:r>
            <w:proofErr w:type="spellStart"/>
            <w:r>
              <w:rPr>
                <w:rFonts w:ascii="Times New Roman" w:hAnsi="Times New Roman" w:cs="Times New Roman"/>
                <w:sz w:val="24"/>
                <w:szCs w:val="24"/>
              </w:rPr>
              <w:t>ekstemporaalsete</w:t>
            </w:r>
            <w:proofErr w:type="spellEnd"/>
            <w:r>
              <w:rPr>
                <w:rFonts w:ascii="Times New Roman" w:hAnsi="Times New Roman" w:cs="Times New Roman"/>
                <w:sz w:val="24"/>
                <w:szCs w:val="24"/>
              </w:rPr>
              <w:t xml:space="preserve"> ravimite </w:t>
            </w:r>
            <w:proofErr w:type="spellStart"/>
            <w:r>
              <w:rPr>
                <w:rFonts w:ascii="Times New Roman" w:hAnsi="Times New Roman" w:cs="Times New Roman"/>
                <w:sz w:val="24"/>
                <w:szCs w:val="24"/>
              </w:rPr>
              <w:t>valmstamise</w:t>
            </w:r>
            <w:proofErr w:type="spellEnd"/>
            <w:r>
              <w:rPr>
                <w:rFonts w:ascii="Times New Roman" w:hAnsi="Times New Roman" w:cs="Times New Roman"/>
                <w:sz w:val="24"/>
                <w:szCs w:val="24"/>
              </w:rPr>
              <w:t xml:space="preserve"> kohustusest loobumist, kuna see parandab tõenäoliselt ravimite kvaliteeti ja koormust apteekidele. Patsientide kättesaadavuse tagamiseks: a) kohustus tellida ravim teisest valmistavast apteegist (nt 24-48 tunni jooksul), b) tsentraliseeritud võrgustik valmistavate apteekide vahel koostööks, c) digitaalne jälgimissüsteem tellimustele Retseptikeskuse kaudu, d) toetused spetsialiseerunud apteekidele. See säilitab juurdepääsu ilma üldist kohustust peale surumata. </w:t>
            </w:r>
          </w:p>
        </w:tc>
        <w:tc>
          <w:tcPr>
            <w:tcW w:w="4728" w:type="dxa"/>
          </w:tcPr>
          <w:p w14:paraId="4CB09070" w14:textId="09AE81AA" w:rsidR="00B05560" w:rsidRPr="00D52616" w:rsidRDefault="0038584A" w:rsidP="00470BBD">
            <w:pPr>
              <w:rPr>
                <w:rFonts w:ascii="Times New Roman" w:hAnsi="Times New Roman" w:cs="Times New Roman"/>
                <w:sz w:val="24"/>
                <w:szCs w:val="24"/>
                <w:highlight w:val="yellow"/>
              </w:rPr>
            </w:pPr>
            <w:r w:rsidRPr="007F3A86">
              <w:rPr>
                <w:rFonts w:ascii="Times New Roman" w:hAnsi="Times New Roman" w:cs="Times New Roman"/>
                <w:b/>
                <w:sz w:val="24"/>
                <w:szCs w:val="24"/>
              </w:rPr>
              <w:t>Osaliselt arvestatud</w:t>
            </w:r>
            <w:r w:rsidRPr="007F3A86">
              <w:rPr>
                <w:rFonts w:ascii="Times New Roman" w:hAnsi="Times New Roman" w:cs="Times New Roman"/>
                <w:sz w:val="24"/>
                <w:szCs w:val="24"/>
              </w:rPr>
              <w:t xml:space="preserve">. Eelnõuga </w:t>
            </w:r>
            <w:r w:rsidR="00E24E85" w:rsidRPr="007F3A86">
              <w:rPr>
                <w:rFonts w:ascii="Times New Roman" w:hAnsi="Times New Roman" w:cs="Times New Roman"/>
                <w:sz w:val="24"/>
                <w:szCs w:val="24"/>
              </w:rPr>
              <w:t xml:space="preserve">luuakse võimalus </w:t>
            </w:r>
            <w:r w:rsidRPr="007F3A86">
              <w:rPr>
                <w:rFonts w:ascii="Times New Roman" w:hAnsi="Times New Roman" w:cs="Times New Roman"/>
                <w:sz w:val="24"/>
                <w:szCs w:val="24"/>
              </w:rPr>
              <w:t>valmistamise kohustus</w:t>
            </w:r>
            <w:r w:rsidR="00E24E85" w:rsidRPr="007F3A86">
              <w:rPr>
                <w:rFonts w:ascii="Times New Roman" w:hAnsi="Times New Roman" w:cs="Times New Roman"/>
                <w:sz w:val="24"/>
                <w:szCs w:val="24"/>
              </w:rPr>
              <w:t>e üleandmiseks ühelt apteegilt teisele lepingu alusel</w:t>
            </w:r>
            <w:r w:rsidRPr="007F3A86">
              <w:rPr>
                <w:rFonts w:ascii="Times New Roman" w:hAnsi="Times New Roman" w:cs="Times New Roman"/>
                <w:sz w:val="24"/>
                <w:szCs w:val="24"/>
              </w:rPr>
              <w:t xml:space="preserve">. </w:t>
            </w:r>
            <w:r w:rsidR="008901D1" w:rsidRPr="007F3A86">
              <w:rPr>
                <w:rFonts w:ascii="Times New Roman" w:hAnsi="Times New Roman" w:cs="Times New Roman"/>
                <w:sz w:val="24"/>
                <w:szCs w:val="24"/>
              </w:rPr>
              <w:t xml:space="preserve">Samas säilivad patsiendi vaates kõik garantiid – inimene saab ravimi kätte </w:t>
            </w:r>
            <w:r w:rsidR="00395524" w:rsidRPr="007F3A86">
              <w:rPr>
                <w:rFonts w:ascii="Times New Roman" w:hAnsi="Times New Roman" w:cs="Times New Roman"/>
                <w:sz w:val="24"/>
                <w:szCs w:val="24"/>
              </w:rPr>
              <w:t xml:space="preserve">apteegist, kuhu ta retsepti välja ostmiseks pöördus ning seda mõistliku aja jooksul. </w:t>
            </w:r>
            <w:proofErr w:type="spellStart"/>
            <w:r w:rsidR="00395524" w:rsidRPr="007F3A86">
              <w:rPr>
                <w:rFonts w:ascii="Times New Roman" w:hAnsi="Times New Roman" w:cs="Times New Roman"/>
                <w:sz w:val="24"/>
                <w:szCs w:val="24"/>
              </w:rPr>
              <w:t>Ekstemporaalsete</w:t>
            </w:r>
            <w:proofErr w:type="spellEnd"/>
            <w:r w:rsidR="00395524" w:rsidRPr="007F3A86">
              <w:rPr>
                <w:rFonts w:ascii="Times New Roman" w:hAnsi="Times New Roman" w:cs="Times New Roman"/>
                <w:sz w:val="24"/>
                <w:szCs w:val="24"/>
              </w:rPr>
              <w:t xml:space="preserve"> ravimite valmistamise teenuse sisse ostmisel ei tohi halveneda </w:t>
            </w:r>
            <w:r w:rsidR="007F1FBA" w:rsidRPr="007F3A86">
              <w:rPr>
                <w:rFonts w:ascii="Times New Roman" w:hAnsi="Times New Roman" w:cs="Times New Roman"/>
                <w:sz w:val="24"/>
                <w:szCs w:val="24"/>
              </w:rPr>
              <w:t xml:space="preserve">nende kättesaadavus ega muud seonduvad tingimused. </w:t>
            </w:r>
          </w:p>
        </w:tc>
      </w:tr>
      <w:tr w:rsidR="00E147A8" w14:paraId="7F52F992" w14:textId="77777777" w:rsidTr="00794820">
        <w:tc>
          <w:tcPr>
            <w:tcW w:w="980" w:type="dxa"/>
          </w:tcPr>
          <w:p w14:paraId="3D669AA4" w14:textId="77777777" w:rsidR="00470BBD" w:rsidRPr="00470BBD" w:rsidRDefault="00470BBD" w:rsidP="00470BBD">
            <w:pPr>
              <w:pStyle w:val="ListParagraph"/>
              <w:numPr>
                <w:ilvl w:val="0"/>
                <w:numId w:val="1"/>
              </w:numPr>
              <w:rPr>
                <w:rFonts w:ascii="Times New Roman" w:hAnsi="Times New Roman" w:cs="Times New Roman"/>
                <w:b/>
                <w:bCs/>
                <w:sz w:val="24"/>
                <w:szCs w:val="24"/>
              </w:rPr>
            </w:pPr>
          </w:p>
        </w:tc>
        <w:tc>
          <w:tcPr>
            <w:tcW w:w="2701" w:type="dxa"/>
          </w:tcPr>
          <w:p w14:paraId="2C0EC15B" w14:textId="75C12F34" w:rsidR="00C953E7" w:rsidRDefault="00FB2285" w:rsidP="00470BBD">
            <w:pPr>
              <w:rPr>
                <w:rFonts w:ascii="Times New Roman" w:hAnsi="Times New Roman" w:cs="Times New Roman"/>
                <w:sz w:val="24"/>
                <w:szCs w:val="24"/>
              </w:rPr>
            </w:pPr>
            <w:r w:rsidRPr="00FB2285">
              <w:rPr>
                <w:rFonts w:ascii="Times New Roman" w:hAnsi="Times New Roman" w:cs="Times New Roman"/>
                <w:sz w:val="24"/>
                <w:szCs w:val="24"/>
              </w:rPr>
              <w:t>Tartu Ülikool</w:t>
            </w:r>
          </w:p>
          <w:p w14:paraId="244756E1" w14:textId="4D1C958D" w:rsidR="00470BBD" w:rsidRPr="00FB2285" w:rsidRDefault="00C953E7" w:rsidP="00470BBD">
            <w:pPr>
              <w:rPr>
                <w:rFonts w:ascii="Times New Roman" w:hAnsi="Times New Roman" w:cs="Times New Roman"/>
                <w:sz w:val="24"/>
                <w:szCs w:val="24"/>
              </w:rPr>
            </w:pPr>
            <w:r>
              <w:rPr>
                <w:rFonts w:ascii="Times New Roman" w:hAnsi="Times New Roman" w:cs="Times New Roman"/>
                <w:sz w:val="24"/>
                <w:szCs w:val="24"/>
              </w:rPr>
              <w:t>(edastatud 11.12.2025)</w:t>
            </w:r>
          </w:p>
        </w:tc>
        <w:tc>
          <w:tcPr>
            <w:tcW w:w="5539" w:type="dxa"/>
          </w:tcPr>
          <w:p w14:paraId="5FDCAC49" w14:textId="580654B7" w:rsidR="00470BBD" w:rsidRPr="00FB2285" w:rsidRDefault="00797406" w:rsidP="00FB228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ITA seadustamine ei pruugi võrreldes olemasolevate lahendustega oluliselt parandada hajaasustusega piirkondades apteegiteenuse kättesaadavust ja selle majanduslik tasuvus on ebaselge. Pilootprojekt sarnanes pigem Soome apteegikapi teenusega. Sihtgrupp on pigem linnapiirkonnas. Kaasneda võivad kõrgemad riskid patsiendi ohutusele ja andmekaitsele. Selline töökorraldus ei lahenda tööjõu puuduse muret, küll aga suurendab eksimuste tõenäosust.</w:t>
            </w:r>
          </w:p>
        </w:tc>
        <w:tc>
          <w:tcPr>
            <w:tcW w:w="4728" w:type="dxa"/>
          </w:tcPr>
          <w:p w14:paraId="2FCA4F5A" w14:textId="3DA01BDD" w:rsidR="00470BBD" w:rsidRDefault="00864AF6" w:rsidP="00A86B76">
            <w:pPr>
              <w:rPr>
                <w:rFonts w:ascii="Times New Roman" w:hAnsi="Times New Roman" w:cs="Times New Roman"/>
                <w:b/>
                <w:bCs/>
                <w:sz w:val="24"/>
                <w:szCs w:val="24"/>
              </w:rPr>
            </w:pPr>
            <w:r w:rsidRPr="2B7AAB0D">
              <w:rPr>
                <w:rFonts w:ascii="Times New Roman" w:hAnsi="Times New Roman" w:cs="Times New Roman"/>
                <w:b/>
                <w:bCs/>
                <w:sz w:val="24"/>
                <w:szCs w:val="24"/>
              </w:rPr>
              <w:t>Selgitame</w:t>
            </w:r>
            <w:r w:rsidR="00B8619E" w:rsidRPr="2B7AAB0D">
              <w:rPr>
                <w:rFonts w:ascii="Times New Roman" w:hAnsi="Times New Roman" w:cs="Times New Roman"/>
                <w:b/>
                <w:bCs/>
                <w:sz w:val="24"/>
                <w:szCs w:val="24"/>
              </w:rPr>
              <w:t>.</w:t>
            </w:r>
            <w:r w:rsidR="00B8619E">
              <w:rPr>
                <w:rFonts w:ascii="Times New Roman" w:hAnsi="Times New Roman" w:cs="Times New Roman"/>
                <w:b/>
                <w:bCs/>
                <w:sz w:val="24"/>
                <w:szCs w:val="24"/>
              </w:rPr>
              <w:t xml:space="preserve"> </w:t>
            </w:r>
            <w:r w:rsidR="0011482B">
              <w:rPr>
                <w:rFonts w:ascii="Times New Roman" w:hAnsi="Times New Roman" w:cs="Times New Roman"/>
                <w:sz w:val="24"/>
                <w:szCs w:val="24"/>
              </w:rPr>
              <w:t>Pilootprojekti piiratus tulenes seaduses toodud piirangutest. Sõltumat</w:t>
            </w:r>
            <w:r w:rsidR="00B3130E">
              <w:rPr>
                <w:rFonts w:ascii="Times New Roman" w:hAnsi="Times New Roman" w:cs="Times New Roman"/>
                <w:sz w:val="24"/>
                <w:szCs w:val="24"/>
              </w:rPr>
              <w:t>a</w:t>
            </w:r>
            <w:r w:rsidR="0011482B">
              <w:rPr>
                <w:rFonts w:ascii="Times New Roman" w:hAnsi="Times New Roman" w:cs="Times New Roman"/>
                <w:sz w:val="24"/>
                <w:szCs w:val="24"/>
              </w:rPr>
              <w:t xml:space="preserve"> pilootprojekti piiratusest, näitas mõjuanalüüs selget potentsiaali</w:t>
            </w:r>
            <w:r w:rsidR="001E277F">
              <w:rPr>
                <w:rFonts w:ascii="Times New Roman" w:hAnsi="Times New Roman" w:cs="Times New Roman"/>
                <w:sz w:val="24"/>
                <w:szCs w:val="24"/>
              </w:rPr>
              <w:t xml:space="preserve">, sh majanduslikust aspektist. </w:t>
            </w:r>
            <w:r w:rsidR="00B8619E" w:rsidRPr="00794820">
              <w:rPr>
                <w:rFonts w:ascii="Times New Roman" w:hAnsi="Times New Roman" w:cs="Times New Roman"/>
                <w:sz w:val="24"/>
                <w:szCs w:val="24"/>
              </w:rPr>
              <w:t xml:space="preserve"> </w:t>
            </w:r>
            <w:r w:rsidR="00B40BE3">
              <w:rPr>
                <w:rFonts w:ascii="Times New Roman" w:hAnsi="Times New Roman" w:cs="Times New Roman"/>
                <w:sz w:val="24"/>
                <w:szCs w:val="24"/>
              </w:rPr>
              <w:t xml:space="preserve">Kõrgemaid riske patsiendiohutusele võrreldes </w:t>
            </w:r>
            <w:r w:rsidR="00A86B76" w:rsidRPr="00A86B76">
              <w:rPr>
                <w:rFonts w:ascii="Times New Roman" w:hAnsi="Times New Roman" w:cs="Times New Roman"/>
                <w:sz w:val="24"/>
                <w:szCs w:val="24"/>
              </w:rPr>
              <w:t>olemasolevate apteegiteenuse osutamise viisidega</w:t>
            </w:r>
            <w:r w:rsidR="00A86B76" w:rsidRPr="00A86B76" w:rsidDel="00A86B76">
              <w:rPr>
                <w:rFonts w:ascii="Times New Roman" w:hAnsi="Times New Roman" w:cs="Times New Roman"/>
                <w:sz w:val="24"/>
                <w:szCs w:val="24"/>
              </w:rPr>
              <w:t xml:space="preserve"> </w:t>
            </w:r>
            <w:r w:rsidR="00A86B76" w:rsidRPr="00A86B76">
              <w:rPr>
                <w:rFonts w:ascii="Times New Roman" w:hAnsi="Times New Roman" w:cs="Times New Roman"/>
                <w:sz w:val="24"/>
                <w:szCs w:val="24"/>
              </w:rPr>
              <w:t xml:space="preserve">(tavaapteek, </w:t>
            </w:r>
            <w:proofErr w:type="spellStart"/>
            <w:r w:rsidR="00A86B76" w:rsidRPr="00A86B76">
              <w:rPr>
                <w:rFonts w:ascii="Times New Roman" w:hAnsi="Times New Roman" w:cs="Times New Roman"/>
                <w:sz w:val="24"/>
                <w:szCs w:val="24"/>
              </w:rPr>
              <w:t>kaugmüük</w:t>
            </w:r>
            <w:proofErr w:type="spellEnd"/>
            <w:r w:rsidR="00A86B76" w:rsidRPr="00A86B76">
              <w:rPr>
                <w:rFonts w:ascii="Times New Roman" w:hAnsi="Times New Roman" w:cs="Times New Roman"/>
                <w:sz w:val="24"/>
                <w:szCs w:val="24"/>
              </w:rPr>
              <w:t xml:space="preserve">) </w:t>
            </w:r>
            <w:r w:rsidR="00B40BE3">
              <w:rPr>
                <w:rFonts w:ascii="Times New Roman" w:hAnsi="Times New Roman" w:cs="Times New Roman"/>
                <w:sz w:val="24"/>
                <w:szCs w:val="24"/>
              </w:rPr>
              <w:t xml:space="preserve">ei kaasne – apteekril on nõustamise (sh koosmõjude kontrolli ja teavitamise) osas samad kohustused nagu nimetatud teiste müügikanalite puhul. Andmekaitse suhtes kehtivad apteegiautomaadi vahendusel teenuse osutamisele kõik samad nõuded nagu </w:t>
            </w:r>
            <w:r w:rsidR="00A86B76" w:rsidRPr="00A86B76">
              <w:rPr>
                <w:rFonts w:ascii="Times New Roman" w:hAnsi="Times New Roman" w:cs="Times New Roman"/>
                <w:sz w:val="24"/>
                <w:szCs w:val="24"/>
              </w:rPr>
              <w:t>olemasolevate apteegiteenuse osutamise viiside</w:t>
            </w:r>
            <w:r w:rsidR="00A86B76" w:rsidRPr="00A86B76" w:rsidDel="00A86B76">
              <w:rPr>
                <w:rFonts w:ascii="Times New Roman" w:hAnsi="Times New Roman" w:cs="Times New Roman"/>
                <w:sz w:val="24"/>
                <w:szCs w:val="24"/>
              </w:rPr>
              <w:t xml:space="preserve"> </w:t>
            </w:r>
            <w:r w:rsidR="00A86B76" w:rsidRPr="00A86B76">
              <w:rPr>
                <w:rFonts w:ascii="Times New Roman" w:hAnsi="Times New Roman" w:cs="Times New Roman"/>
                <w:sz w:val="24"/>
                <w:szCs w:val="24"/>
              </w:rPr>
              <w:t xml:space="preserve">(tavaapteek, </w:t>
            </w:r>
            <w:proofErr w:type="spellStart"/>
            <w:r w:rsidR="00A86B76" w:rsidRPr="00A86B76">
              <w:rPr>
                <w:rFonts w:ascii="Times New Roman" w:hAnsi="Times New Roman" w:cs="Times New Roman"/>
                <w:sz w:val="24"/>
                <w:szCs w:val="24"/>
              </w:rPr>
              <w:t>kaugmüük</w:t>
            </w:r>
            <w:proofErr w:type="spellEnd"/>
            <w:r w:rsidR="00A86B76" w:rsidRPr="00A86B76">
              <w:rPr>
                <w:rFonts w:ascii="Times New Roman" w:hAnsi="Times New Roman" w:cs="Times New Roman"/>
                <w:sz w:val="24"/>
                <w:szCs w:val="24"/>
              </w:rPr>
              <w:t xml:space="preserve">) </w:t>
            </w:r>
            <w:r w:rsidR="00B40BE3">
              <w:rPr>
                <w:rFonts w:ascii="Times New Roman" w:hAnsi="Times New Roman" w:cs="Times New Roman"/>
                <w:sz w:val="24"/>
                <w:szCs w:val="24"/>
              </w:rPr>
              <w:t>puhulgi.</w:t>
            </w:r>
          </w:p>
        </w:tc>
      </w:tr>
      <w:tr w:rsidR="006E4C56" w14:paraId="1A8F9FC8" w14:textId="77777777" w:rsidTr="00794820">
        <w:tc>
          <w:tcPr>
            <w:tcW w:w="980" w:type="dxa"/>
          </w:tcPr>
          <w:p w14:paraId="217BC6CC" w14:textId="77777777" w:rsidR="006E4C56" w:rsidRPr="00470BBD" w:rsidRDefault="006E4C56" w:rsidP="00FB2285">
            <w:pPr>
              <w:pStyle w:val="ListParagraph"/>
              <w:rPr>
                <w:rFonts w:ascii="Times New Roman" w:hAnsi="Times New Roman" w:cs="Times New Roman"/>
                <w:b/>
                <w:bCs/>
                <w:sz w:val="24"/>
                <w:szCs w:val="24"/>
              </w:rPr>
            </w:pPr>
          </w:p>
        </w:tc>
        <w:tc>
          <w:tcPr>
            <w:tcW w:w="2701" w:type="dxa"/>
          </w:tcPr>
          <w:p w14:paraId="24863A55" w14:textId="77777777" w:rsidR="006E4C56" w:rsidRPr="00FB2285" w:rsidRDefault="006E4C56" w:rsidP="00470BBD">
            <w:pPr>
              <w:rPr>
                <w:rFonts w:ascii="Times New Roman" w:hAnsi="Times New Roman" w:cs="Times New Roman"/>
                <w:sz w:val="24"/>
                <w:szCs w:val="24"/>
              </w:rPr>
            </w:pPr>
          </w:p>
        </w:tc>
        <w:tc>
          <w:tcPr>
            <w:tcW w:w="5539" w:type="dxa"/>
          </w:tcPr>
          <w:p w14:paraId="4C788786" w14:textId="06CD4DA9" w:rsidR="006E4C56" w:rsidRPr="000F7D95" w:rsidRDefault="006E4C56" w:rsidP="000F7D95">
            <w:pPr>
              <w:pStyle w:val="ListParagraph"/>
              <w:numPr>
                <w:ilvl w:val="0"/>
                <w:numId w:val="8"/>
              </w:numPr>
              <w:rPr>
                <w:rFonts w:ascii="Times New Roman" w:hAnsi="Times New Roman" w:cs="Times New Roman"/>
                <w:sz w:val="24"/>
                <w:szCs w:val="24"/>
              </w:rPr>
            </w:pPr>
            <w:r w:rsidRPr="000F7D95">
              <w:rPr>
                <w:rFonts w:ascii="Times New Roman" w:hAnsi="Times New Roman" w:cs="Times New Roman"/>
                <w:sz w:val="24"/>
                <w:szCs w:val="24"/>
              </w:rPr>
              <w:t xml:space="preserve">Sellise teenuse kasutuselevõtuga võivad kaasneda kõrgemad riskid patsiendi ohutusele ja andmekaitsele võrreldes tavaapteegiga. Eriti vajab esiletoomist, et enamjaolt vajavad apteegist ravimeid koos põhjaliku nõustamisega vanemad inimesed, kelle puhul tuleb võtta arvesse ka nende digipädevuste taset ja nõustamise keerukust seoses </w:t>
            </w:r>
            <w:proofErr w:type="spellStart"/>
            <w:r w:rsidRPr="000F7D95">
              <w:rPr>
                <w:rFonts w:ascii="Times New Roman" w:hAnsi="Times New Roman" w:cs="Times New Roman"/>
                <w:sz w:val="24"/>
                <w:szCs w:val="24"/>
              </w:rPr>
              <w:t>hulgiravimkasutusega</w:t>
            </w:r>
            <w:proofErr w:type="spellEnd"/>
            <w:r w:rsidRPr="000F7D95">
              <w:rPr>
                <w:rFonts w:ascii="Times New Roman" w:hAnsi="Times New Roman" w:cs="Times New Roman"/>
                <w:sz w:val="24"/>
                <w:szCs w:val="24"/>
              </w:rPr>
              <w:t>. Kui patsient/klient ostab korraga kõik ravimid, on väga suur tõenäosus, et oluline info nende ravimite kasutamise kohta läheb kaduma. Sellist nõustamist pole võimalik teha ilma vahetu füüsilise kontaktita, mille puhul on võimalik täpselt patsiendile kõik manustamised ja skeemid uuesti lahti selgitada.</w:t>
            </w:r>
          </w:p>
        </w:tc>
        <w:tc>
          <w:tcPr>
            <w:tcW w:w="4728" w:type="dxa"/>
          </w:tcPr>
          <w:p w14:paraId="073301F6" w14:textId="5E863F4B" w:rsidR="006E4C56" w:rsidRDefault="006E4C56" w:rsidP="00A86B76">
            <w:pPr>
              <w:rPr>
                <w:rFonts w:ascii="Times New Roman" w:hAnsi="Times New Roman" w:cs="Times New Roman"/>
                <w:sz w:val="24"/>
                <w:szCs w:val="24"/>
              </w:rPr>
            </w:pPr>
            <w:r>
              <w:rPr>
                <w:rFonts w:ascii="Times New Roman" w:hAnsi="Times New Roman" w:cs="Times New Roman"/>
                <w:b/>
                <w:bCs/>
                <w:sz w:val="24"/>
                <w:szCs w:val="24"/>
              </w:rPr>
              <w:t>Selgitame</w:t>
            </w:r>
            <w:r w:rsidR="00A471E4">
              <w:rPr>
                <w:rFonts w:ascii="Times New Roman" w:hAnsi="Times New Roman" w:cs="Times New Roman"/>
                <w:sz w:val="24"/>
                <w:szCs w:val="24"/>
              </w:rPr>
              <w:t>:</w:t>
            </w:r>
            <w:r>
              <w:rPr>
                <w:rFonts w:ascii="Times New Roman" w:hAnsi="Times New Roman" w:cs="Times New Roman"/>
                <w:sz w:val="24"/>
                <w:szCs w:val="24"/>
              </w:rPr>
              <w:t xml:space="preserve"> </w:t>
            </w:r>
            <w:r w:rsidR="00100CB4">
              <w:rPr>
                <w:rFonts w:ascii="Times New Roman" w:hAnsi="Times New Roman" w:cs="Times New Roman"/>
                <w:sz w:val="24"/>
                <w:szCs w:val="24"/>
              </w:rPr>
              <w:t xml:space="preserve">Kõrgemaid riske patsiendiohutusele võrreldes </w:t>
            </w:r>
            <w:r w:rsidR="00A86B76" w:rsidRPr="00A86B76">
              <w:rPr>
                <w:rFonts w:ascii="Times New Roman" w:hAnsi="Times New Roman" w:cs="Times New Roman"/>
                <w:sz w:val="24"/>
                <w:szCs w:val="24"/>
              </w:rPr>
              <w:t>olemasolevate apteegiteenuse osutamise viisidega</w:t>
            </w:r>
            <w:r w:rsidR="00A86B76" w:rsidRPr="00A86B76" w:rsidDel="00A86B76">
              <w:rPr>
                <w:rFonts w:ascii="Times New Roman" w:hAnsi="Times New Roman" w:cs="Times New Roman"/>
                <w:sz w:val="24"/>
                <w:szCs w:val="24"/>
              </w:rPr>
              <w:t xml:space="preserve"> </w:t>
            </w:r>
            <w:r w:rsidR="00A86B76" w:rsidRPr="00A86B76">
              <w:rPr>
                <w:rFonts w:ascii="Times New Roman" w:hAnsi="Times New Roman" w:cs="Times New Roman"/>
                <w:sz w:val="24"/>
                <w:szCs w:val="24"/>
              </w:rPr>
              <w:t xml:space="preserve">(tavaapteek, </w:t>
            </w:r>
            <w:proofErr w:type="spellStart"/>
            <w:r w:rsidR="00A86B76" w:rsidRPr="00A86B76">
              <w:rPr>
                <w:rFonts w:ascii="Times New Roman" w:hAnsi="Times New Roman" w:cs="Times New Roman"/>
                <w:sz w:val="24"/>
                <w:szCs w:val="24"/>
              </w:rPr>
              <w:t>kaugmüük</w:t>
            </w:r>
            <w:proofErr w:type="spellEnd"/>
            <w:r w:rsidR="00A86B76" w:rsidRPr="00A86B76">
              <w:rPr>
                <w:rFonts w:ascii="Times New Roman" w:hAnsi="Times New Roman" w:cs="Times New Roman"/>
                <w:sz w:val="24"/>
                <w:szCs w:val="24"/>
              </w:rPr>
              <w:t xml:space="preserve">) </w:t>
            </w:r>
            <w:r w:rsidR="00100CB4">
              <w:rPr>
                <w:rFonts w:ascii="Times New Roman" w:hAnsi="Times New Roman" w:cs="Times New Roman"/>
                <w:sz w:val="24"/>
                <w:szCs w:val="24"/>
              </w:rPr>
              <w:t xml:space="preserve">ei kaasne – apteekril on nõustamise (sh koosmõjude kontrolli ja teavitamise) osas samad kohustused nagu nimetatud teiste müügikanalite puhul. Lisaks, nii nagu ka </w:t>
            </w:r>
            <w:r w:rsidR="00A86B76">
              <w:rPr>
                <w:rFonts w:ascii="Times New Roman" w:hAnsi="Times New Roman" w:cs="Times New Roman"/>
                <w:sz w:val="24"/>
                <w:szCs w:val="24"/>
              </w:rPr>
              <w:t>ravimite kaugmüügi</w:t>
            </w:r>
            <w:r w:rsidR="00100CB4">
              <w:rPr>
                <w:rFonts w:ascii="Times New Roman" w:hAnsi="Times New Roman" w:cs="Times New Roman"/>
                <w:sz w:val="24"/>
                <w:szCs w:val="24"/>
              </w:rPr>
              <w:t xml:space="preserve"> puhul, on kohustus nõustamise sisu fikseerida taasesitamist võimaldaval kujul. Tavaapteegi teenuse puhul nõustamise sisu ei salvestata ja puudub võimalus seda kontrollida. Kuna ka </w:t>
            </w:r>
            <w:r w:rsidR="00A86B76">
              <w:rPr>
                <w:rFonts w:ascii="Times New Roman" w:hAnsi="Times New Roman" w:cs="Times New Roman"/>
                <w:sz w:val="24"/>
                <w:szCs w:val="24"/>
              </w:rPr>
              <w:t>ravimite kaugmüügi</w:t>
            </w:r>
            <w:r w:rsidR="00100CB4">
              <w:rPr>
                <w:rFonts w:ascii="Times New Roman" w:hAnsi="Times New Roman" w:cs="Times New Roman"/>
                <w:sz w:val="24"/>
                <w:szCs w:val="24"/>
              </w:rPr>
              <w:t xml:space="preserve"> puhul on lubatud </w:t>
            </w:r>
            <w:proofErr w:type="spellStart"/>
            <w:r w:rsidR="00100CB4">
              <w:rPr>
                <w:rFonts w:ascii="Times New Roman" w:hAnsi="Times New Roman" w:cs="Times New Roman"/>
                <w:sz w:val="24"/>
                <w:szCs w:val="24"/>
              </w:rPr>
              <w:t>kaugnõustamine</w:t>
            </w:r>
            <w:proofErr w:type="spellEnd"/>
            <w:r w:rsidR="00100CB4">
              <w:rPr>
                <w:rFonts w:ascii="Times New Roman" w:hAnsi="Times New Roman" w:cs="Times New Roman"/>
                <w:sz w:val="24"/>
                <w:szCs w:val="24"/>
              </w:rPr>
              <w:t xml:space="preserve">, ei ole ka kehtiva seaduse kohaselt nõutav vahetu füüsiline kontakt. </w:t>
            </w:r>
          </w:p>
          <w:p w14:paraId="10BC1B95" w14:textId="77777777" w:rsidR="005B39C4" w:rsidRDefault="005B39C4" w:rsidP="00470BBD">
            <w:pPr>
              <w:rPr>
                <w:rFonts w:ascii="Times New Roman" w:hAnsi="Times New Roman" w:cs="Times New Roman"/>
                <w:sz w:val="24"/>
                <w:szCs w:val="24"/>
              </w:rPr>
            </w:pPr>
          </w:p>
          <w:p w14:paraId="46F405CF" w14:textId="506C4EDA" w:rsidR="005B39C4" w:rsidRPr="000F7D95" w:rsidRDefault="005B39C4" w:rsidP="00A86B76">
            <w:pPr>
              <w:rPr>
                <w:rFonts w:ascii="Times New Roman" w:hAnsi="Times New Roman" w:cs="Times New Roman"/>
                <w:sz w:val="24"/>
                <w:szCs w:val="24"/>
              </w:rPr>
            </w:pPr>
            <w:r>
              <w:rPr>
                <w:rFonts w:ascii="Times New Roman" w:hAnsi="Times New Roman" w:cs="Times New Roman"/>
                <w:sz w:val="24"/>
                <w:szCs w:val="24"/>
              </w:rPr>
              <w:t xml:space="preserve">Andmekaitse suhtes kehtivad apteegiautomaadi vahendusel teenuse osutamisele kõik samad nõuded nagu </w:t>
            </w:r>
            <w:r w:rsidR="00A86B76" w:rsidRPr="00A86B76">
              <w:rPr>
                <w:rFonts w:ascii="Times New Roman" w:hAnsi="Times New Roman" w:cs="Times New Roman"/>
                <w:sz w:val="24"/>
                <w:szCs w:val="24"/>
              </w:rPr>
              <w:t>olemasolevate apteegiteenuse osutamise viiside</w:t>
            </w:r>
            <w:r w:rsidR="00A86B76" w:rsidRPr="00A86B76" w:rsidDel="00A86B76">
              <w:rPr>
                <w:rFonts w:ascii="Times New Roman" w:hAnsi="Times New Roman" w:cs="Times New Roman"/>
                <w:sz w:val="24"/>
                <w:szCs w:val="24"/>
              </w:rPr>
              <w:t xml:space="preserve"> </w:t>
            </w:r>
            <w:r w:rsidR="00A86B76" w:rsidRPr="00A86B76">
              <w:rPr>
                <w:rFonts w:ascii="Times New Roman" w:hAnsi="Times New Roman" w:cs="Times New Roman"/>
                <w:sz w:val="24"/>
                <w:szCs w:val="24"/>
              </w:rPr>
              <w:t xml:space="preserve">(tavaapteek, </w:t>
            </w:r>
            <w:proofErr w:type="spellStart"/>
            <w:r w:rsidR="00A86B76" w:rsidRPr="00A86B76">
              <w:rPr>
                <w:rFonts w:ascii="Times New Roman" w:hAnsi="Times New Roman" w:cs="Times New Roman"/>
                <w:sz w:val="24"/>
                <w:szCs w:val="24"/>
              </w:rPr>
              <w:t>kaugmüük</w:t>
            </w:r>
            <w:proofErr w:type="spellEnd"/>
            <w:r w:rsidR="00A86B76" w:rsidRPr="00A86B76">
              <w:rPr>
                <w:rFonts w:ascii="Times New Roman" w:hAnsi="Times New Roman" w:cs="Times New Roman"/>
                <w:sz w:val="24"/>
                <w:szCs w:val="24"/>
              </w:rPr>
              <w:t xml:space="preserve">) </w:t>
            </w:r>
            <w:r>
              <w:rPr>
                <w:rFonts w:ascii="Times New Roman" w:hAnsi="Times New Roman" w:cs="Times New Roman"/>
                <w:sz w:val="24"/>
                <w:szCs w:val="24"/>
              </w:rPr>
              <w:t>puhu</w:t>
            </w:r>
            <w:r w:rsidR="00A86B76">
              <w:rPr>
                <w:rFonts w:ascii="Times New Roman" w:hAnsi="Times New Roman" w:cs="Times New Roman"/>
                <w:sz w:val="24"/>
                <w:szCs w:val="24"/>
              </w:rPr>
              <w:t>l</w:t>
            </w:r>
            <w:r>
              <w:rPr>
                <w:rFonts w:ascii="Times New Roman" w:hAnsi="Times New Roman" w:cs="Times New Roman"/>
                <w:sz w:val="24"/>
                <w:szCs w:val="24"/>
              </w:rPr>
              <w:t xml:space="preserve">. Rakendusaktides sätestatakse kohustus varustada apteegiautomaat privaatsust tagava </w:t>
            </w:r>
            <w:r w:rsidR="00E24E85">
              <w:rPr>
                <w:rFonts w:ascii="Times New Roman" w:hAnsi="Times New Roman" w:cs="Times New Roman"/>
                <w:sz w:val="24"/>
                <w:szCs w:val="24"/>
              </w:rPr>
              <w:t>lahendusega</w:t>
            </w:r>
            <w:r>
              <w:rPr>
                <w:rFonts w:ascii="Times New Roman" w:hAnsi="Times New Roman" w:cs="Times New Roman"/>
                <w:sz w:val="24"/>
                <w:szCs w:val="24"/>
              </w:rPr>
              <w:t xml:space="preserve">. Ka tavaapteegis võivad patsiendi isikuandmed olla kuuldavad kõrvalistele isikutele, kuna puudub nõue eraldi privaatsust tagava kabiini osas. </w:t>
            </w:r>
          </w:p>
        </w:tc>
      </w:tr>
      <w:tr w:rsidR="00E147A8" w14:paraId="6F691F16" w14:textId="77777777" w:rsidTr="00794820">
        <w:tc>
          <w:tcPr>
            <w:tcW w:w="980" w:type="dxa"/>
          </w:tcPr>
          <w:p w14:paraId="58248EA4"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0D811900" w14:textId="77777777" w:rsidR="00FB2285" w:rsidRPr="00FB2285" w:rsidRDefault="00FB2285" w:rsidP="00470BBD">
            <w:pPr>
              <w:rPr>
                <w:rFonts w:ascii="Times New Roman" w:hAnsi="Times New Roman" w:cs="Times New Roman"/>
                <w:sz w:val="24"/>
                <w:szCs w:val="24"/>
              </w:rPr>
            </w:pPr>
          </w:p>
        </w:tc>
        <w:tc>
          <w:tcPr>
            <w:tcW w:w="5539" w:type="dxa"/>
          </w:tcPr>
          <w:p w14:paraId="2CA8CC4C" w14:textId="642495FD" w:rsidR="00FB2285" w:rsidRPr="00FB2285" w:rsidRDefault="00797406" w:rsidP="009C626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Vaja on selgust, millist probleemi lahendatakse ja kui ulatuslik see on. Palutakse selgitada, kas on uuritud </w:t>
            </w:r>
            <w:r>
              <w:rPr>
                <w:rFonts w:ascii="Times New Roman" w:hAnsi="Times New Roman" w:cs="Times New Roman"/>
                <w:sz w:val="24"/>
                <w:szCs w:val="24"/>
              </w:rPr>
              <w:lastRenderedPageBreak/>
              <w:t>valveapteekides väljaspool tavaapteekide lahtiolekuaegu väljastatud ravimeid. Innovatsiooniprojektide seadustamiseks on vaja testida kontseptsiooni konkreetses reaalses situatsioonis.</w:t>
            </w:r>
          </w:p>
        </w:tc>
        <w:tc>
          <w:tcPr>
            <w:tcW w:w="4728" w:type="dxa"/>
          </w:tcPr>
          <w:p w14:paraId="62B25B65" w14:textId="6619EF43" w:rsidR="00FB2285" w:rsidRDefault="00B8619E" w:rsidP="00470BBD">
            <w:pPr>
              <w:rPr>
                <w:rFonts w:ascii="Times New Roman" w:hAnsi="Times New Roman" w:cs="Times New Roman"/>
                <w:b/>
                <w:bCs/>
                <w:sz w:val="24"/>
                <w:szCs w:val="24"/>
              </w:rPr>
            </w:pPr>
            <w:r>
              <w:rPr>
                <w:rFonts w:ascii="Times New Roman" w:hAnsi="Times New Roman" w:cs="Times New Roman"/>
                <w:b/>
                <w:bCs/>
                <w:sz w:val="24"/>
                <w:szCs w:val="24"/>
              </w:rPr>
              <w:lastRenderedPageBreak/>
              <w:t>Selgitame</w:t>
            </w:r>
            <w:r w:rsidR="00A471E4">
              <w:rPr>
                <w:rFonts w:ascii="Times New Roman" w:hAnsi="Times New Roman" w:cs="Times New Roman"/>
                <w:b/>
                <w:bCs/>
                <w:sz w:val="24"/>
                <w:szCs w:val="24"/>
              </w:rPr>
              <w:t>:</w:t>
            </w:r>
            <w:r>
              <w:rPr>
                <w:rFonts w:ascii="Times New Roman" w:hAnsi="Times New Roman" w:cs="Times New Roman"/>
                <w:b/>
                <w:bCs/>
                <w:sz w:val="24"/>
                <w:szCs w:val="24"/>
              </w:rPr>
              <w:t xml:space="preserve"> </w:t>
            </w:r>
            <w:r w:rsidR="008B7F52">
              <w:rPr>
                <w:rFonts w:ascii="Times New Roman" w:hAnsi="Times New Roman" w:cs="Times New Roman"/>
                <w:sz w:val="24"/>
                <w:szCs w:val="24"/>
              </w:rPr>
              <w:t xml:space="preserve">Seaduses kehtivad piirangud ei võimalda kontseptsiooni täiendavat </w:t>
            </w:r>
            <w:r w:rsidR="00D86ACB">
              <w:rPr>
                <w:rFonts w:ascii="Times New Roman" w:hAnsi="Times New Roman" w:cs="Times New Roman"/>
                <w:sz w:val="24"/>
                <w:szCs w:val="24"/>
              </w:rPr>
              <w:t xml:space="preserve">ja ulatuslikumat </w:t>
            </w:r>
            <w:r w:rsidR="008B7F52">
              <w:rPr>
                <w:rFonts w:ascii="Times New Roman" w:hAnsi="Times New Roman" w:cs="Times New Roman"/>
                <w:sz w:val="24"/>
                <w:szCs w:val="24"/>
              </w:rPr>
              <w:t xml:space="preserve">piloteerimist. </w:t>
            </w:r>
            <w:r w:rsidR="008B7F52" w:rsidRPr="00794820">
              <w:rPr>
                <w:rFonts w:ascii="Times New Roman" w:hAnsi="Times New Roman" w:cs="Times New Roman"/>
                <w:sz w:val="24"/>
                <w:szCs w:val="24"/>
              </w:rPr>
              <w:t xml:space="preserve">VTK ja </w:t>
            </w:r>
            <w:r w:rsidR="008B7F52" w:rsidRPr="00794820">
              <w:rPr>
                <w:rFonts w:ascii="Times New Roman" w:hAnsi="Times New Roman" w:cs="Times New Roman"/>
                <w:sz w:val="24"/>
                <w:szCs w:val="24"/>
              </w:rPr>
              <w:lastRenderedPageBreak/>
              <w:t>mõjuanalüüs</w:t>
            </w:r>
            <w:r w:rsidR="007647CF">
              <w:rPr>
                <w:rFonts w:ascii="Times New Roman" w:hAnsi="Times New Roman" w:cs="Times New Roman"/>
                <w:sz w:val="24"/>
                <w:szCs w:val="24"/>
              </w:rPr>
              <w:t xml:space="preserve"> kui ka varasema piloteerimise tulemused</w:t>
            </w:r>
            <w:r w:rsidR="008B7F52" w:rsidRPr="00794820">
              <w:rPr>
                <w:rFonts w:ascii="Times New Roman" w:hAnsi="Times New Roman" w:cs="Times New Roman"/>
                <w:sz w:val="24"/>
                <w:szCs w:val="24"/>
              </w:rPr>
              <w:t xml:space="preserve"> kirjeldavad probleemi ulatust.</w:t>
            </w:r>
          </w:p>
        </w:tc>
      </w:tr>
      <w:tr w:rsidR="00E147A8" w14:paraId="3A40DB17" w14:textId="77777777" w:rsidTr="00794820">
        <w:tc>
          <w:tcPr>
            <w:tcW w:w="980" w:type="dxa"/>
          </w:tcPr>
          <w:p w14:paraId="581208B2"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46E46836" w14:textId="77777777" w:rsidR="00FB2285" w:rsidRPr="00FB2285" w:rsidRDefault="00FB2285" w:rsidP="00470BBD">
            <w:pPr>
              <w:rPr>
                <w:rFonts w:ascii="Times New Roman" w:hAnsi="Times New Roman" w:cs="Times New Roman"/>
                <w:sz w:val="24"/>
                <w:szCs w:val="24"/>
              </w:rPr>
            </w:pPr>
          </w:p>
        </w:tc>
        <w:tc>
          <w:tcPr>
            <w:tcW w:w="5539" w:type="dxa"/>
          </w:tcPr>
          <w:p w14:paraId="437EA766" w14:textId="71C87EBA" w:rsidR="00FB2285" w:rsidRPr="00FB2285" w:rsidRDefault="00797406" w:rsidP="009C626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Ekstemporaalsete ravimite valmistamise kohustuse leevendamise osas: muutused viivad selgelt kättesaadavuse ja valmistavate apteekide vähenemisele. Palutakse selgitada, kas muudatused võivad viia olukorrani, kus ravimeid valmistab vaid üks apteek. Eesti-suuruses riigis tuleks säilitada ja pigem laiendada ekstemporaalsete ravimite valmistamise pädevust ja võimalusi.</w:t>
            </w:r>
          </w:p>
        </w:tc>
        <w:tc>
          <w:tcPr>
            <w:tcW w:w="4728" w:type="dxa"/>
          </w:tcPr>
          <w:p w14:paraId="6AF49957" w14:textId="77777777" w:rsidR="00FB2285" w:rsidRDefault="00B8619E" w:rsidP="00470BBD">
            <w:pPr>
              <w:rPr>
                <w:rFonts w:ascii="Times New Roman" w:hAnsi="Times New Roman" w:cs="Times New Roman"/>
                <w:sz w:val="24"/>
                <w:szCs w:val="24"/>
              </w:rPr>
            </w:pPr>
            <w:r>
              <w:rPr>
                <w:rFonts w:ascii="Times New Roman" w:hAnsi="Times New Roman" w:cs="Times New Roman"/>
                <w:b/>
                <w:bCs/>
                <w:sz w:val="24"/>
                <w:szCs w:val="24"/>
              </w:rPr>
              <w:t xml:space="preserve">Osaliselt arvestatud. </w:t>
            </w:r>
            <w:r w:rsidR="00E24E85" w:rsidRPr="00835D2D">
              <w:rPr>
                <w:rFonts w:ascii="Times New Roman" w:hAnsi="Times New Roman" w:cs="Times New Roman"/>
                <w:sz w:val="24"/>
                <w:szCs w:val="24"/>
              </w:rPr>
              <w:t>Ravimite valmistamise kohustuse lepinguline</w:t>
            </w:r>
            <w:r w:rsidR="00E24E85">
              <w:rPr>
                <w:rFonts w:ascii="Times New Roman" w:hAnsi="Times New Roman" w:cs="Times New Roman"/>
                <w:b/>
                <w:bCs/>
                <w:sz w:val="24"/>
                <w:szCs w:val="24"/>
              </w:rPr>
              <w:t xml:space="preserve"> </w:t>
            </w:r>
            <w:r w:rsidR="00E24E85">
              <w:rPr>
                <w:rFonts w:ascii="Times New Roman" w:hAnsi="Times New Roman" w:cs="Times New Roman"/>
                <w:sz w:val="24"/>
                <w:szCs w:val="24"/>
              </w:rPr>
              <w:t>ü</w:t>
            </w:r>
            <w:r w:rsidRPr="00794820">
              <w:rPr>
                <w:rFonts w:ascii="Times New Roman" w:hAnsi="Times New Roman" w:cs="Times New Roman"/>
                <w:sz w:val="24"/>
                <w:szCs w:val="24"/>
              </w:rPr>
              <w:t xml:space="preserve">leandmine võib koondada teenust, kuid eelnõus tagatakse kättesaadavus läbi selgete nõuete </w:t>
            </w:r>
            <w:r w:rsidR="00E24E85">
              <w:rPr>
                <w:rFonts w:ascii="Times New Roman" w:hAnsi="Times New Roman" w:cs="Times New Roman"/>
                <w:sz w:val="24"/>
                <w:szCs w:val="24"/>
              </w:rPr>
              <w:t xml:space="preserve">ja </w:t>
            </w:r>
            <w:r w:rsidRPr="00794820">
              <w:rPr>
                <w:rFonts w:ascii="Times New Roman" w:hAnsi="Times New Roman" w:cs="Times New Roman"/>
                <w:sz w:val="24"/>
                <w:szCs w:val="24"/>
              </w:rPr>
              <w:t xml:space="preserve">väljastamise kohustuse </w:t>
            </w:r>
            <w:r w:rsidRPr="00BB3859">
              <w:rPr>
                <w:rFonts w:ascii="Times New Roman" w:hAnsi="Times New Roman" w:cs="Times New Roman"/>
                <w:sz w:val="24"/>
                <w:szCs w:val="24"/>
              </w:rPr>
              <w:t>säilitamisega.</w:t>
            </w:r>
          </w:p>
          <w:p w14:paraId="3BB7DD51" w14:textId="77777777" w:rsidR="00485C83" w:rsidRPr="00BB3859" w:rsidRDefault="00485C83" w:rsidP="00470BBD">
            <w:pPr>
              <w:rPr>
                <w:rFonts w:ascii="Times New Roman" w:hAnsi="Times New Roman" w:cs="Times New Roman"/>
                <w:sz w:val="24"/>
                <w:szCs w:val="24"/>
              </w:rPr>
            </w:pPr>
          </w:p>
          <w:p w14:paraId="6CE8CE57" w14:textId="514D7761" w:rsidR="001A00AA" w:rsidRDefault="001A00AA" w:rsidP="00470BBD">
            <w:pPr>
              <w:rPr>
                <w:rFonts w:ascii="Times New Roman" w:hAnsi="Times New Roman" w:cs="Times New Roman"/>
                <w:b/>
                <w:bCs/>
                <w:sz w:val="24"/>
                <w:szCs w:val="24"/>
              </w:rPr>
            </w:pPr>
            <w:r w:rsidRPr="007F3A86">
              <w:rPr>
                <w:rFonts w:ascii="Times New Roman" w:hAnsi="Times New Roman" w:cs="Times New Roman"/>
                <w:sz w:val="24"/>
                <w:szCs w:val="24"/>
              </w:rPr>
              <w:t xml:space="preserve">Ravimiamet hindab tegevusloa muutmisel, kas ravimite valmistamise kohustusest loobuv apteek </w:t>
            </w:r>
            <w:r w:rsidR="00BB3859" w:rsidRPr="007F3A86">
              <w:rPr>
                <w:rFonts w:ascii="Times New Roman" w:hAnsi="Times New Roman" w:cs="Times New Roman"/>
                <w:sz w:val="24"/>
                <w:szCs w:val="24"/>
              </w:rPr>
              <w:t>saab sõlmitava lepingu alusel adekvaatselt tagada patsientidele vajalike ravimite kättesaadavuse mõistliku aja jooksul.</w:t>
            </w:r>
            <w:r w:rsidR="00BB3859">
              <w:rPr>
                <w:rFonts w:ascii="Times New Roman" w:hAnsi="Times New Roman" w:cs="Times New Roman"/>
                <w:b/>
                <w:bCs/>
                <w:sz w:val="24"/>
                <w:szCs w:val="24"/>
              </w:rPr>
              <w:t xml:space="preserve"> </w:t>
            </w:r>
          </w:p>
        </w:tc>
      </w:tr>
      <w:tr w:rsidR="00E147A8" w14:paraId="65089A01" w14:textId="77777777" w:rsidTr="00794820">
        <w:tc>
          <w:tcPr>
            <w:tcW w:w="980" w:type="dxa"/>
          </w:tcPr>
          <w:p w14:paraId="4C4EB489" w14:textId="77777777" w:rsidR="00FB2285" w:rsidRPr="00470BBD" w:rsidRDefault="00FB2285" w:rsidP="00FB2285">
            <w:pPr>
              <w:pStyle w:val="ListParagraph"/>
              <w:rPr>
                <w:rFonts w:ascii="Times New Roman" w:hAnsi="Times New Roman" w:cs="Times New Roman"/>
                <w:b/>
                <w:bCs/>
                <w:sz w:val="24"/>
                <w:szCs w:val="24"/>
              </w:rPr>
            </w:pPr>
          </w:p>
        </w:tc>
        <w:tc>
          <w:tcPr>
            <w:tcW w:w="2701" w:type="dxa"/>
          </w:tcPr>
          <w:p w14:paraId="0270C9CF" w14:textId="77777777" w:rsidR="00FB2285" w:rsidRPr="00FB2285" w:rsidRDefault="00FB2285" w:rsidP="00470BBD">
            <w:pPr>
              <w:rPr>
                <w:rFonts w:ascii="Times New Roman" w:hAnsi="Times New Roman" w:cs="Times New Roman"/>
                <w:sz w:val="24"/>
                <w:szCs w:val="24"/>
              </w:rPr>
            </w:pPr>
          </w:p>
        </w:tc>
        <w:tc>
          <w:tcPr>
            <w:tcW w:w="5539" w:type="dxa"/>
          </w:tcPr>
          <w:p w14:paraId="3BFABC1A" w14:textId="7902604C" w:rsidR="00FB2285" w:rsidRPr="00FB2285" w:rsidRDefault="00797406" w:rsidP="009C626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Ekstemporaalsete ravimite valmistamise kord vajab põhjalikumat uuendamist. Mitmed VTK-d on käsitlenud teemat, kuid lahendavad vaid teatud tagajärgi kitsas osas. Vajalik on teema võtta tervikuna vaatluse alla ja lahendada terviklikult. Ettepanek on alustada juurpõhjuste parandamisest ning luua kompetentsikeskused.</w:t>
            </w:r>
          </w:p>
        </w:tc>
        <w:tc>
          <w:tcPr>
            <w:tcW w:w="4728" w:type="dxa"/>
          </w:tcPr>
          <w:p w14:paraId="1D0F0A3D" w14:textId="7DD1DA6A" w:rsidR="00FB2285" w:rsidRDefault="00B8619E" w:rsidP="00470BBD">
            <w:pPr>
              <w:rPr>
                <w:rFonts w:ascii="Times New Roman" w:hAnsi="Times New Roman" w:cs="Times New Roman"/>
                <w:b/>
                <w:bCs/>
                <w:sz w:val="24"/>
                <w:szCs w:val="24"/>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Pr>
                <w:rFonts w:ascii="Times New Roman" w:hAnsi="Times New Roman" w:cs="Times New Roman"/>
                <w:b/>
                <w:bCs/>
                <w:sz w:val="24"/>
                <w:szCs w:val="24"/>
              </w:rPr>
              <w:t xml:space="preserve"> </w:t>
            </w:r>
            <w:r w:rsidRPr="00794820">
              <w:rPr>
                <w:rFonts w:ascii="Times New Roman" w:hAnsi="Times New Roman" w:cs="Times New Roman"/>
                <w:sz w:val="24"/>
                <w:szCs w:val="24"/>
              </w:rPr>
              <w:t>See on laiem teema, mis vajab eraldiseisvat käsitlemist. Käesolev eelnõu lahendab osa probleemidest, võimaldades spetsialiseerumist ja ressursside paremat kasutamist.</w:t>
            </w:r>
          </w:p>
        </w:tc>
      </w:tr>
      <w:tr w:rsidR="003A4F7A" w14:paraId="7D330E67" w14:textId="77777777" w:rsidTr="00794820">
        <w:tc>
          <w:tcPr>
            <w:tcW w:w="980" w:type="dxa"/>
          </w:tcPr>
          <w:p w14:paraId="3BFCEEBC" w14:textId="24BD43AD" w:rsidR="003A4F7A" w:rsidRPr="00470BBD" w:rsidRDefault="003A4F7A" w:rsidP="000F7D95">
            <w:pPr>
              <w:pStyle w:val="ListParagraph"/>
              <w:numPr>
                <w:ilvl w:val="0"/>
                <w:numId w:val="1"/>
              </w:numPr>
              <w:rPr>
                <w:rFonts w:ascii="Times New Roman" w:hAnsi="Times New Roman" w:cs="Times New Roman"/>
                <w:b/>
                <w:bCs/>
                <w:sz w:val="24"/>
                <w:szCs w:val="24"/>
              </w:rPr>
            </w:pPr>
          </w:p>
        </w:tc>
        <w:tc>
          <w:tcPr>
            <w:tcW w:w="2701" w:type="dxa"/>
          </w:tcPr>
          <w:p w14:paraId="2E4D6856" w14:textId="77777777" w:rsidR="003A4F7A" w:rsidRDefault="003A4F7A" w:rsidP="003A4F7A">
            <w:pPr>
              <w:rPr>
                <w:rFonts w:ascii="Times New Roman" w:hAnsi="Times New Roman" w:cs="Times New Roman"/>
                <w:sz w:val="24"/>
                <w:szCs w:val="24"/>
              </w:rPr>
            </w:pPr>
            <w:r>
              <w:rPr>
                <w:rFonts w:ascii="Times New Roman" w:hAnsi="Times New Roman" w:cs="Times New Roman"/>
                <w:sz w:val="24"/>
                <w:szCs w:val="24"/>
              </w:rPr>
              <w:t>Tervisekassa</w:t>
            </w:r>
          </w:p>
          <w:p w14:paraId="715F7B75" w14:textId="471F9AC7" w:rsidR="003A4F7A" w:rsidRPr="00FB2285" w:rsidRDefault="003A4F7A" w:rsidP="003A4F7A">
            <w:pPr>
              <w:rPr>
                <w:rFonts w:ascii="Times New Roman" w:hAnsi="Times New Roman" w:cs="Times New Roman"/>
                <w:sz w:val="24"/>
                <w:szCs w:val="24"/>
              </w:rPr>
            </w:pPr>
            <w:r>
              <w:rPr>
                <w:rFonts w:ascii="Times New Roman" w:hAnsi="Times New Roman" w:cs="Times New Roman"/>
                <w:sz w:val="24"/>
                <w:szCs w:val="24"/>
              </w:rPr>
              <w:t>(edastatud 11.12.2025)</w:t>
            </w:r>
          </w:p>
        </w:tc>
        <w:tc>
          <w:tcPr>
            <w:tcW w:w="5539" w:type="dxa"/>
          </w:tcPr>
          <w:p w14:paraId="77103D8C" w14:textId="771A34BD" w:rsidR="003A4F7A" w:rsidRDefault="003A4F7A" w:rsidP="000F7D9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Tervisekassa näeb </w:t>
            </w:r>
            <w:proofErr w:type="spellStart"/>
            <w:r>
              <w:rPr>
                <w:rFonts w:ascii="Times New Roman" w:hAnsi="Times New Roman" w:cs="Times New Roman"/>
                <w:sz w:val="24"/>
                <w:szCs w:val="24"/>
              </w:rPr>
              <w:t>ITA-de</w:t>
            </w:r>
            <w:proofErr w:type="spellEnd"/>
            <w:r>
              <w:rPr>
                <w:rFonts w:ascii="Times New Roman" w:hAnsi="Times New Roman" w:cs="Times New Roman"/>
                <w:sz w:val="24"/>
                <w:szCs w:val="24"/>
              </w:rPr>
              <w:t xml:space="preserve"> lisandväärtust ravimite paremas kättesaadavuses ning tegemist on esimese sammuga apteegiteenuse laiendamise ja kaasajastamise suunas.</w:t>
            </w:r>
          </w:p>
        </w:tc>
        <w:tc>
          <w:tcPr>
            <w:tcW w:w="4728" w:type="dxa"/>
          </w:tcPr>
          <w:p w14:paraId="4516226A" w14:textId="734211AD" w:rsidR="003A4F7A" w:rsidRDefault="003A4F7A" w:rsidP="003A4F7A">
            <w:pPr>
              <w:rPr>
                <w:rFonts w:ascii="Times New Roman" w:hAnsi="Times New Roman" w:cs="Times New Roman"/>
                <w:b/>
                <w:bCs/>
                <w:sz w:val="24"/>
                <w:szCs w:val="24"/>
              </w:rPr>
            </w:pPr>
            <w:r>
              <w:rPr>
                <w:rFonts w:ascii="Times New Roman" w:hAnsi="Times New Roman" w:cs="Times New Roman"/>
                <w:b/>
                <w:bCs/>
                <w:sz w:val="24"/>
                <w:szCs w:val="24"/>
              </w:rPr>
              <w:t>Teadmiseks võetud.</w:t>
            </w:r>
          </w:p>
        </w:tc>
      </w:tr>
      <w:tr w:rsidR="003A4F7A" w14:paraId="1B6D184A" w14:textId="77777777" w:rsidTr="00794820">
        <w:tc>
          <w:tcPr>
            <w:tcW w:w="980" w:type="dxa"/>
          </w:tcPr>
          <w:p w14:paraId="6CAB979A" w14:textId="77777777" w:rsidR="003A4F7A" w:rsidRPr="00470BBD" w:rsidRDefault="003A4F7A" w:rsidP="000F7D95">
            <w:pPr>
              <w:pStyle w:val="ListParagraph"/>
              <w:rPr>
                <w:rFonts w:ascii="Times New Roman" w:hAnsi="Times New Roman" w:cs="Times New Roman"/>
                <w:b/>
                <w:bCs/>
                <w:sz w:val="24"/>
                <w:szCs w:val="24"/>
              </w:rPr>
            </w:pPr>
          </w:p>
        </w:tc>
        <w:tc>
          <w:tcPr>
            <w:tcW w:w="2701" w:type="dxa"/>
          </w:tcPr>
          <w:p w14:paraId="0DE3E988" w14:textId="77777777" w:rsidR="003A4F7A" w:rsidRDefault="003A4F7A" w:rsidP="003A4F7A">
            <w:pPr>
              <w:rPr>
                <w:rFonts w:ascii="Times New Roman" w:hAnsi="Times New Roman" w:cs="Times New Roman"/>
                <w:sz w:val="24"/>
                <w:szCs w:val="24"/>
              </w:rPr>
            </w:pPr>
          </w:p>
        </w:tc>
        <w:tc>
          <w:tcPr>
            <w:tcW w:w="5539" w:type="dxa"/>
          </w:tcPr>
          <w:p w14:paraId="7B82C02C" w14:textId="19E2945F" w:rsidR="003A4F7A" w:rsidRDefault="003A4F7A" w:rsidP="003A4F7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Tervisekassa hinnangul võiksid </w:t>
            </w:r>
            <w:proofErr w:type="spellStart"/>
            <w:r>
              <w:rPr>
                <w:rFonts w:ascii="Times New Roman" w:hAnsi="Times New Roman" w:cs="Times New Roman"/>
                <w:sz w:val="24"/>
                <w:szCs w:val="24"/>
              </w:rPr>
              <w:t>ITA-d</w:t>
            </w:r>
            <w:proofErr w:type="spellEnd"/>
            <w:r>
              <w:rPr>
                <w:rFonts w:ascii="Times New Roman" w:hAnsi="Times New Roman" w:cs="Times New Roman"/>
                <w:sz w:val="24"/>
                <w:szCs w:val="24"/>
              </w:rPr>
              <w:t xml:space="preserve"> </w:t>
            </w:r>
            <w:r w:rsidRPr="005150EB">
              <w:rPr>
                <w:rFonts w:ascii="Times New Roman" w:hAnsi="Times New Roman" w:cs="Times New Roman"/>
                <w:sz w:val="24"/>
                <w:szCs w:val="24"/>
              </w:rPr>
              <w:t>eelkõige asuda väiksemates ja hõredamalt asustatud piirkondades. Iseteenindusapteek peaks paiknema (soojas) avalikus ruumis, millele oleks ligipääs 24/7 ning mille osas oleks järelevalve ja turvalisus tagatud. Samas peab isikul olema võimalik konsulteerida oma tervisega seotud küsimustes, ilma et kõrvalised isikud viibiksid samas ruumis või saaksid muul viisil juurdepääsu isiku terviseandmetele.</w:t>
            </w:r>
          </w:p>
        </w:tc>
        <w:tc>
          <w:tcPr>
            <w:tcW w:w="4728" w:type="dxa"/>
          </w:tcPr>
          <w:p w14:paraId="6091B64F" w14:textId="4A70197B" w:rsidR="003A4F7A" w:rsidRDefault="008C1EAE" w:rsidP="003A4F7A">
            <w:pPr>
              <w:rPr>
                <w:rFonts w:ascii="Times New Roman" w:hAnsi="Times New Roman" w:cs="Times New Roman"/>
                <w:sz w:val="24"/>
                <w:szCs w:val="24"/>
              </w:rPr>
            </w:pPr>
            <w:r>
              <w:rPr>
                <w:rFonts w:ascii="Times New Roman" w:hAnsi="Times New Roman" w:cs="Times New Roman"/>
                <w:b/>
                <w:bCs/>
                <w:sz w:val="24"/>
                <w:szCs w:val="24"/>
              </w:rPr>
              <w:t>Selgitame</w:t>
            </w:r>
            <w:r w:rsidR="00A471E4">
              <w:rPr>
                <w:rFonts w:ascii="Times New Roman" w:hAnsi="Times New Roman" w:cs="Times New Roman"/>
                <w:b/>
                <w:bCs/>
                <w:sz w:val="24"/>
                <w:szCs w:val="24"/>
              </w:rPr>
              <w:t>:</w:t>
            </w:r>
            <w:r>
              <w:rPr>
                <w:rFonts w:ascii="Times New Roman" w:hAnsi="Times New Roman" w:cs="Times New Roman"/>
                <w:sz w:val="24"/>
                <w:szCs w:val="24"/>
              </w:rPr>
              <w:t xml:space="preserve"> Apteegiautomaatidel on suur kasutuspotentsiaal mitte ainult väiksemates maakohtades vaid ka ena</w:t>
            </w:r>
            <w:r w:rsidR="00F24F29">
              <w:rPr>
                <w:rFonts w:ascii="Times New Roman" w:hAnsi="Times New Roman" w:cs="Times New Roman"/>
                <w:sz w:val="24"/>
                <w:szCs w:val="24"/>
              </w:rPr>
              <w:t>mik</w:t>
            </w:r>
            <w:r w:rsidR="009C6262">
              <w:rPr>
                <w:rFonts w:ascii="Times New Roman" w:hAnsi="Times New Roman" w:cs="Times New Roman"/>
                <w:sz w:val="24"/>
                <w:szCs w:val="24"/>
              </w:rPr>
              <w:t>u</w:t>
            </w:r>
            <w:r w:rsidR="00F24F29">
              <w:rPr>
                <w:rFonts w:ascii="Times New Roman" w:hAnsi="Times New Roman" w:cs="Times New Roman"/>
                <w:sz w:val="24"/>
                <w:szCs w:val="24"/>
              </w:rPr>
              <w:t>s</w:t>
            </w:r>
            <w:r>
              <w:rPr>
                <w:rFonts w:ascii="Times New Roman" w:hAnsi="Times New Roman" w:cs="Times New Roman"/>
                <w:sz w:val="24"/>
                <w:szCs w:val="24"/>
              </w:rPr>
              <w:t xml:space="preserve"> Eesti linnades, arvestades, et täna on ainult kolm tegutsevat valveapteeki üle Eesti, s.o kaks Tallinnas ja </w:t>
            </w:r>
            <w:r w:rsidR="00F24F29">
              <w:rPr>
                <w:rFonts w:ascii="Times New Roman" w:hAnsi="Times New Roman" w:cs="Times New Roman"/>
                <w:sz w:val="24"/>
                <w:szCs w:val="24"/>
              </w:rPr>
              <w:t>üks</w:t>
            </w:r>
            <w:r>
              <w:rPr>
                <w:rFonts w:ascii="Times New Roman" w:hAnsi="Times New Roman" w:cs="Times New Roman"/>
                <w:sz w:val="24"/>
                <w:szCs w:val="24"/>
              </w:rPr>
              <w:t xml:space="preserve"> Tartus.</w:t>
            </w:r>
            <w:r w:rsidR="0040388F">
              <w:rPr>
                <w:rFonts w:ascii="Times New Roman" w:hAnsi="Times New Roman" w:cs="Times New Roman"/>
                <w:sz w:val="24"/>
                <w:szCs w:val="24"/>
              </w:rPr>
              <w:t xml:space="preserve"> </w:t>
            </w:r>
          </w:p>
          <w:p w14:paraId="6CA05637" w14:textId="77777777" w:rsidR="008C1EAE" w:rsidRDefault="008C1EAE" w:rsidP="003A4F7A">
            <w:pPr>
              <w:rPr>
                <w:rFonts w:ascii="Times New Roman" w:hAnsi="Times New Roman" w:cs="Times New Roman"/>
                <w:b/>
                <w:bCs/>
                <w:sz w:val="24"/>
                <w:szCs w:val="24"/>
              </w:rPr>
            </w:pPr>
          </w:p>
          <w:p w14:paraId="449512A0" w14:textId="2A8F6F49" w:rsidR="008C1EAE" w:rsidRDefault="0040388F" w:rsidP="003A4F7A">
            <w:pPr>
              <w:rPr>
                <w:rFonts w:ascii="Times New Roman" w:hAnsi="Times New Roman" w:cs="Times New Roman"/>
                <w:sz w:val="24"/>
                <w:szCs w:val="24"/>
              </w:rPr>
            </w:pPr>
            <w:r>
              <w:rPr>
                <w:rFonts w:ascii="Times New Roman" w:hAnsi="Times New Roman" w:cs="Times New Roman"/>
                <w:b/>
                <w:bCs/>
                <w:sz w:val="24"/>
                <w:szCs w:val="24"/>
              </w:rPr>
              <w:t>Mitte</w:t>
            </w:r>
            <w:r w:rsidR="008C1EAE">
              <w:rPr>
                <w:rFonts w:ascii="Times New Roman" w:hAnsi="Times New Roman" w:cs="Times New Roman"/>
                <w:b/>
                <w:bCs/>
                <w:sz w:val="24"/>
                <w:szCs w:val="24"/>
              </w:rPr>
              <w:t xml:space="preserve"> arvestatud. </w:t>
            </w:r>
            <w:r>
              <w:rPr>
                <w:rFonts w:ascii="Times New Roman" w:hAnsi="Times New Roman" w:cs="Times New Roman"/>
                <w:sz w:val="24"/>
                <w:szCs w:val="24"/>
              </w:rPr>
              <w:t xml:space="preserve">Põhjendatud ei ole asukoha piirangu seadmine, mis nõuaks apteegiautomaadi paiknemist siseruumis, kuivõrd see tähendaks </w:t>
            </w:r>
            <w:r w:rsidR="00485C83">
              <w:rPr>
                <w:rFonts w:ascii="Times New Roman" w:hAnsi="Times New Roman" w:cs="Times New Roman"/>
                <w:sz w:val="24"/>
                <w:szCs w:val="24"/>
              </w:rPr>
              <w:t>e</w:t>
            </w:r>
            <w:r>
              <w:rPr>
                <w:rFonts w:ascii="Times New Roman" w:hAnsi="Times New Roman" w:cs="Times New Roman"/>
                <w:sz w:val="24"/>
                <w:szCs w:val="24"/>
              </w:rPr>
              <w:t>baproportsionaalselt suuri investeeringuid ning tagatud ei oleks paindlikkus teenuse kasutamisel. Arvestades apteegiautomaadi eeldatavaid mõõtmeid, oleks keeruline paigutada neid mujale kui suurematesse kaubanduskeskustesse. Sellised keskused paiknevad suuremates asulates ning seejuures on vaid mõned üksikud, mis on avatud ööpäevaringselt.</w:t>
            </w:r>
          </w:p>
          <w:p w14:paraId="0A5D0D91" w14:textId="77777777" w:rsidR="0040388F" w:rsidRDefault="0040388F" w:rsidP="003A4F7A">
            <w:pPr>
              <w:rPr>
                <w:rFonts w:ascii="Times New Roman" w:hAnsi="Times New Roman" w:cs="Times New Roman"/>
                <w:sz w:val="24"/>
                <w:szCs w:val="24"/>
                <w:u w:val="single"/>
              </w:rPr>
            </w:pPr>
          </w:p>
          <w:p w14:paraId="621359E9" w14:textId="6524A8E4" w:rsidR="0040388F" w:rsidRPr="00835D2D" w:rsidRDefault="0040388F" w:rsidP="00E24E85">
            <w:pPr>
              <w:rPr>
                <w:rFonts w:ascii="Times New Roman" w:hAnsi="Times New Roman" w:cs="Times New Roman"/>
                <w:sz w:val="24"/>
                <w:szCs w:val="24"/>
              </w:rPr>
            </w:pPr>
            <w:r w:rsidRPr="00835D2D">
              <w:rPr>
                <w:rFonts w:ascii="Times New Roman" w:hAnsi="Times New Roman" w:cs="Times New Roman"/>
                <w:b/>
                <w:bCs/>
                <w:sz w:val="24"/>
                <w:szCs w:val="24"/>
              </w:rPr>
              <w:t xml:space="preserve">Arvestatud osaliselt. </w:t>
            </w:r>
            <w:r w:rsidRPr="00835D2D">
              <w:rPr>
                <w:rFonts w:ascii="Times New Roman" w:hAnsi="Times New Roman" w:cs="Times New Roman"/>
                <w:sz w:val="24"/>
                <w:szCs w:val="24"/>
              </w:rPr>
              <w:t xml:space="preserve">Apteegiautomaadi kasutamisel peavad olema privaatsustingimused tagatud samaväärselt tavaapteegiga. </w:t>
            </w:r>
            <w:r w:rsidR="00E24E85">
              <w:rPr>
                <w:rFonts w:ascii="Times New Roman" w:hAnsi="Times New Roman" w:cs="Times New Roman"/>
                <w:sz w:val="24"/>
                <w:szCs w:val="24"/>
              </w:rPr>
              <w:t xml:space="preserve"> </w:t>
            </w:r>
            <w:r w:rsidR="00E24E85" w:rsidRPr="00E24E85">
              <w:rPr>
                <w:rFonts w:ascii="Times New Roman" w:hAnsi="Times New Roman" w:cs="Times New Roman"/>
                <w:sz w:val="24"/>
                <w:szCs w:val="24"/>
              </w:rPr>
              <w:t>Rakendusaktides sätestatakse kohustus varustada apteegiautomaat privaatsust tagava lahendusega</w:t>
            </w:r>
            <w:r w:rsidR="00721B4C">
              <w:rPr>
                <w:rFonts w:ascii="Times New Roman" w:hAnsi="Times New Roman" w:cs="Times New Roman"/>
                <w:sz w:val="24"/>
                <w:szCs w:val="24"/>
              </w:rPr>
              <w:t xml:space="preserve"> (näiteks priv</w:t>
            </w:r>
            <w:r w:rsidR="00810209">
              <w:rPr>
                <w:rFonts w:ascii="Times New Roman" w:hAnsi="Times New Roman" w:cs="Times New Roman"/>
                <w:sz w:val="24"/>
                <w:szCs w:val="24"/>
              </w:rPr>
              <w:t>a</w:t>
            </w:r>
            <w:r w:rsidR="00721B4C">
              <w:rPr>
                <w:rFonts w:ascii="Times New Roman" w:hAnsi="Times New Roman" w:cs="Times New Roman"/>
                <w:sz w:val="24"/>
                <w:szCs w:val="24"/>
              </w:rPr>
              <w:t>atsust tagav sein</w:t>
            </w:r>
            <w:r w:rsidR="00810209">
              <w:rPr>
                <w:rFonts w:ascii="Times New Roman" w:hAnsi="Times New Roman" w:cs="Times New Roman"/>
                <w:sz w:val="24"/>
                <w:szCs w:val="24"/>
              </w:rPr>
              <w:t>, privaatsuskile teenindusekraanil jne)</w:t>
            </w:r>
            <w:r w:rsidR="00E24E85" w:rsidRPr="00E24E85">
              <w:rPr>
                <w:rFonts w:ascii="Times New Roman" w:hAnsi="Times New Roman" w:cs="Times New Roman"/>
                <w:sz w:val="24"/>
                <w:szCs w:val="24"/>
              </w:rPr>
              <w:t xml:space="preserve">. Ka tavaapteegis võivad patsiendi isikuandmed olla kuuldavad kõrvalistele </w:t>
            </w:r>
            <w:r w:rsidR="00E24E85" w:rsidRPr="00E24E85">
              <w:rPr>
                <w:rFonts w:ascii="Times New Roman" w:hAnsi="Times New Roman" w:cs="Times New Roman"/>
                <w:sz w:val="24"/>
                <w:szCs w:val="24"/>
              </w:rPr>
              <w:lastRenderedPageBreak/>
              <w:t xml:space="preserve">isikutele, kuna puudub nõue eraldi privaatsust tagava kabiini osas. </w:t>
            </w:r>
            <w:r w:rsidR="00432069" w:rsidRPr="00835D2D">
              <w:rPr>
                <w:rFonts w:ascii="Times New Roman" w:hAnsi="Times New Roman" w:cs="Times New Roman"/>
                <w:sz w:val="24"/>
                <w:szCs w:val="24"/>
              </w:rPr>
              <w:t xml:space="preserve">  </w:t>
            </w:r>
          </w:p>
        </w:tc>
      </w:tr>
      <w:tr w:rsidR="003A4F7A" w14:paraId="5EEE49D0" w14:textId="77777777" w:rsidTr="00794820">
        <w:tc>
          <w:tcPr>
            <w:tcW w:w="980" w:type="dxa"/>
          </w:tcPr>
          <w:p w14:paraId="3165F242" w14:textId="77777777" w:rsidR="003A4F7A" w:rsidRPr="00470BBD" w:rsidRDefault="003A4F7A" w:rsidP="003A4F7A">
            <w:pPr>
              <w:pStyle w:val="ListParagraph"/>
              <w:rPr>
                <w:rFonts w:ascii="Times New Roman" w:hAnsi="Times New Roman" w:cs="Times New Roman"/>
                <w:b/>
                <w:bCs/>
                <w:sz w:val="24"/>
                <w:szCs w:val="24"/>
              </w:rPr>
            </w:pPr>
          </w:p>
        </w:tc>
        <w:tc>
          <w:tcPr>
            <w:tcW w:w="2701" w:type="dxa"/>
          </w:tcPr>
          <w:p w14:paraId="2F0B95C2" w14:textId="77777777" w:rsidR="003A4F7A" w:rsidRDefault="003A4F7A" w:rsidP="003A4F7A">
            <w:pPr>
              <w:rPr>
                <w:rFonts w:ascii="Times New Roman" w:hAnsi="Times New Roman" w:cs="Times New Roman"/>
                <w:sz w:val="24"/>
                <w:szCs w:val="24"/>
              </w:rPr>
            </w:pPr>
          </w:p>
        </w:tc>
        <w:tc>
          <w:tcPr>
            <w:tcW w:w="5539" w:type="dxa"/>
          </w:tcPr>
          <w:p w14:paraId="6A7D0DC3" w14:textId="76FF521D" w:rsidR="003A4F7A" w:rsidRDefault="003A4F7A" w:rsidP="003A4F7A">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ID-kaardi olemasolu ei pruugi olla piisav, et tõendada isiku õigust konkreetset retseptiravimit osta, näiteks võib see olla leitud või varastatud ja isik testib, mis ravimeid võib teise isiku kaudu olla võimalik kätte saada</w:t>
            </w:r>
          </w:p>
        </w:tc>
        <w:tc>
          <w:tcPr>
            <w:tcW w:w="4728" w:type="dxa"/>
          </w:tcPr>
          <w:p w14:paraId="5A85ED52" w14:textId="498E57AE" w:rsidR="003A4F7A" w:rsidRDefault="0040388F" w:rsidP="003A4F7A">
            <w:pPr>
              <w:rPr>
                <w:rFonts w:ascii="Times New Roman" w:hAnsi="Times New Roman" w:cs="Times New Roman"/>
                <w:b/>
                <w:bCs/>
                <w:sz w:val="24"/>
                <w:szCs w:val="24"/>
              </w:rPr>
            </w:pPr>
            <w:r>
              <w:rPr>
                <w:rFonts w:ascii="Times New Roman" w:hAnsi="Times New Roman" w:cs="Times New Roman"/>
                <w:b/>
                <w:bCs/>
                <w:sz w:val="24"/>
                <w:szCs w:val="24"/>
              </w:rPr>
              <w:t>Arvestatud</w:t>
            </w:r>
            <w:r w:rsidR="00B3130E">
              <w:rPr>
                <w:rFonts w:ascii="Times New Roman" w:hAnsi="Times New Roman" w:cs="Times New Roman"/>
                <w:b/>
                <w:bCs/>
                <w:sz w:val="24"/>
                <w:szCs w:val="24"/>
              </w:rPr>
              <w:t>.</w:t>
            </w:r>
            <w:r>
              <w:rPr>
                <w:rFonts w:ascii="Times New Roman" w:hAnsi="Times New Roman" w:cs="Times New Roman"/>
                <w:b/>
                <w:bCs/>
                <w:sz w:val="24"/>
                <w:szCs w:val="24"/>
              </w:rPr>
              <w:t xml:space="preserve"> </w:t>
            </w:r>
            <w:r w:rsidR="00732037">
              <w:rPr>
                <w:rFonts w:ascii="Times New Roman" w:hAnsi="Times New Roman" w:cs="Times New Roman"/>
                <w:sz w:val="24"/>
                <w:szCs w:val="24"/>
              </w:rPr>
              <w:t xml:space="preserve">Tagatud peab olema isikusamasuse tuvastamine sarnaselt tavaapteegile. </w:t>
            </w:r>
            <w:r w:rsidRPr="000F7D95">
              <w:rPr>
                <w:rFonts w:ascii="Times New Roman" w:hAnsi="Times New Roman" w:cs="Times New Roman"/>
                <w:sz w:val="24"/>
                <w:szCs w:val="24"/>
              </w:rPr>
              <w:t>Ravimite müügiprotsess alates isiku tuvastamisest kuni ravimite väljastamiseni apteegiautomaadist toimub proviisori või farmatseudi kontrolli all</w:t>
            </w:r>
            <w:r w:rsidR="00732037">
              <w:rPr>
                <w:rFonts w:ascii="Times New Roman" w:hAnsi="Times New Roman" w:cs="Times New Roman"/>
                <w:sz w:val="24"/>
                <w:szCs w:val="24"/>
              </w:rPr>
              <w:t xml:space="preserve">. </w:t>
            </w:r>
          </w:p>
        </w:tc>
      </w:tr>
      <w:tr w:rsidR="00E24E85" w14:paraId="6CDDC45D" w14:textId="77777777" w:rsidTr="00794820">
        <w:tc>
          <w:tcPr>
            <w:tcW w:w="980" w:type="dxa"/>
          </w:tcPr>
          <w:p w14:paraId="69052EC9"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06E0CBDC" w14:textId="77777777" w:rsidR="00E24E85" w:rsidRDefault="00E24E85" w:rsidP="00E24E85">
            <w:pPr>
              <w:rPr>
                <w:rFonts w:ascii="Times New Roman" w:hAnsi="Times New Roman" w:cs="Times New Roman"/>
                <w:sz w:val="24"/>
                <w:szCs w:val="24"/>
              </w:rPr>
            </w:pPr>
          </w:p>
        </w:tc>
        <w:tc>
          <w:tcPr>
            <w:tcW w:w="5539" w:type="dxa"/>
          </w:tcPr>
          <w:p w14:paraId="78F96D8B" w14:textId="4BFC1BB5" w:rsidR="00E24E85" w:rsidRPr="00803AB6" w:rsidRDefault="00E24E85" w:rsidP="00E24E85">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Tervisekassa hinnangul ei peaks olema automaadist võimalik soetada narkootilisi ja psühhotroopseid ravimeid</w:t>
            </w:r>
            <w:r>
              <w:rPr>
                <w:rFonts w:ascii="Times New Roman" w:hAnsi="Times New Roman" w:cs="Times New Roman"/>
                <w:sz w:val="24"/>
                <w:szCs w:val="24"/>
              </w:rPr>
              <w:t>.</w:t>
            </w:r>
          </w:p>
        </w:tc>
        <w:tc>
          <w:tcPr>
            <w:tcW w:w="4728" w:type="dxa"/>
          </w:tcPr>
          <w:p w14:paraId="13EC574C" w14:textId="7EABD97C" w:rsidR="00E24E85" w:rsidRPr="000F7D95" w:rsidRDefault="00496053" w:rsidP="00E24E85">
            <w:pPr>
              <w:rPr>
                <w:rFonts w:ascii="Times New Roman" w:hAnsi="Times New Roman" w:cs="Times New Roman"/>
                <w:sz w:val="24"/>
                <w:szCs w:val="24"/>
              </w:rPr>
            </w:pPr>
            <w:r>
              <w:rPr>
                <w:rFonts w:ascii="Times New Roman" w:hAnsi="Times New Roman" w:cs="Times New Roman"/>
                <w:b/>
                <w:bCs/>
                <w:sz w:val="24"/>
                <w:szCs w:val="24"/>
              </w:rPr>
              <w:t>Mitte a</w:t>
            </w:r>
            <w:r w:rsidR="00E24E85" w:rsidRPr="00271F7D">
              <w:rPr>
                <w:rFonts w:ascii="Times New Roman" w:hAnsi="Times New Roman" w:cs="Times New Roman"/>
                <w:b/>
                <w:bCs/>
                <w:sz w:val="24"/>
                <w:szCs w:val="24"/>
              </w:rPr>
              <w:t>rvestatud.</w:t>
            </w:r>
            <w:r w:rsidR="00E24E85" w:rsidRPr="00271F7D">
              <w:rPr>
                <w:rFonts w:ascii="Times New Roman" w:hAnsi="Times New Roman" w:cs="Times New Roman"/>
                <w:sz w:val="24"/>
                <w:szCs w:val="24"/>
              </w:rPr>
              <w:t xml:space="preserve"> </w:t>
            </w:r>
            <w:r w:rsidR="00E24E85" w:rsidRPr="00D36DC3">
              <w:rPr>
                <w:rFonts w:ascii="Times New Roman" w:hAnsi="Times New Roman" w:cs="Times New Roman"/>
                <w:sz w:val="24"/>
                <w:szCs w:val="24"/>
              </w:rPr>
              <w:t>Apteegiautomaadi ravimite valiku osas kehtivad samad sortimendi ja kättesaadavuse nõuded nagu tavapteegi suhtes, selles osas eelnõus mingeid erisusi sätestatud ei ole</w:t>
            </w:r>
            <w:r w:rsidR="00835D2D">
              <w:rPr>
                <w:rFonts w:ascii="Times New Roman" w:hAnsi="Times New Roman" w:cs="Times New Roman"/>
                <w:sz w:val="24"/>
                <w:szCs w:val="24"/>
              </w:rPr>
              <w:t>.</w:t>
            </w:r>
            <w:r w:rsidR="00E24E85" w:rsidRPr="00D36DC3">
              <w:rPr>
                <w:rFonts w:ascii="Times New Roman" w:hAnsi="Times New Roman" w:cs="Times New Roman"/>
                <w:sz w:val="24"/>
                <w:szCs w:val="24"/>
              </w:rPr>
              <w:t xml:space="preserve"> </w:t>
            </w:r>
            <w:r w:rsidR="00E24E85" w:rsidRPr="004B60FA">
              <w:rPr>
                <w:rFonts w:ascii="Times New Roman" w:hAnsi="Times New Roman" w:cs="Times New Roman"/>
                <w:sz w:val="24"/>
                <w:szCs w:val="24"/>
              </w:rPr>
              <w:t>Narkootiliste ja psühhotroopsete ravimite müük</w:t>
            </w:r>
            <w:r w:rsidR="00E24E85">
              <w:rPr>
                <w:rFonts w:ascii="Times New Roman" w:hAnsi="Times New Roman" w:cs="Times New Roman"/>
                <w:sz w:val="24"/>
                <w:szCs w:val="24"/>
              </w:rPr>
              <w:t>i apteegiautomaadis ei ole piiratud ja selles osas tuleb tagada kõikide kehtivate nõuete täitmine nagu tavaapteegi puhulgi.</w:t>
            </w:r>
            <w:r w:rsidR="00E24E85" w:rsidRPr="00012D39">
              <w:rPr>
                <w:rFonts w:ascii="Times New Roman" w:hAnsi="Times New Roman" w:cs="Times New Roman"/>
                <w:sz w:val="24"/>
                <w:szCs w:val="24"/>
              </w:rPr>
              <w:t xml:space="preserve"> Apteegiautomaat peab olema projekteeritud ja ehitatud selliselt, et oleks välistatud kõrvaliste isikute juurdepääs kõikidele selles asuvatele ravimitele ja et oleks tagatud nende säilimine vastavalt </w:t>
            </w:r>
            <w:r w:rsidR="00E24E85">
              <w:rPr>
                <w:rFonts w:ascii="Times New Roman" w:hAnsi="Times New Roman" w:cs="Times New Roman"/>
                <w:sz w:val="24"/>
                <w:szCs w:val="24"/>
              </w:rPr>
              <w:t>k</w:t>
            </w:r>
            <w:r w:rsidR="00E24E85" w:rsidRPr="00012D39">
              <w:rPr>
                <w:rFonts w:ascii="Times New Roman" w:hAnsi="Times New Roman" w:cs="Times New Roman"/>
                <w:sz w:val="24"/>
                <w:szCs w:val="24"/>
              </w:rPr>
              <w:t xml:space="preserve">ehtivatele nõuetele. Riskid (nt sissemurdmine), mis seonduvad narkootiliste ja psühhotroopsete ravimite hoiustamisega apteegiautomaadis ja sealt nende väljastamisega, on sisuliselt samad, mis on tavapteegi puhul näiteks öisel ajal kui personali apteegis ei viibi. Seetõttu ei ole alust narkootiliste ja psühhotroopsete ravimite väljastamist apteegiautomaadist piirata. </w:t>
            </w:r>
            <w:r w:rsidR="00E24E85">
              <w:rPr>
                <w:rFonts w:ascii="Times New Roman" w:hAnsi="Times New Roman" w:cs="Times New Roman"/>
                <w:sz w:val="24"/>
                <w:szCs w:val="24"/>
              </w:rPr>
              <w:t xml:space="preserve">Nii tavaapteegis kui ka </w:t>
            </w:r>
            <w:r w:rsidR="00E24E85">
              <w:rPr>
                <w:rFonts w:ascii="Times New Roman" w:hAnsi="Times New Roman" w:cs="Times New Roman"/>
                <w:sz w:val="24"/>
                <w:szCs w:val="24"/>
              </w:rPr>
              <w:lastRenderedPageBreak/>
              <w:t xml:space="preserve">apteegiautomaadil peab olema valvesignalisatsioon. </w:t>
            </w:r>
            <w:r w:rsidR="00E24E85" w:rsidRPr="00012D39">
              <w:rPr>
                <w:rFonts w:ascii="Times New Roman" w:hAnsi="Times New Roman" w:cs="Times New Roman"/>
                <w:sz w:val="24"/>
                <w:szCs w:val="24"/>
              </w:rPr>
              <w:t xml:space="preserve">Lisaturvanõudena </w:t>
            </w:r>
            <w:r w:rsidR="00E24E85">
              <w:rPr>
                <w:rFonts w:ascii="Times New Roman" w:hAnsi="Times New Roman" w:cs="Times New Roman"/>
                <w:sz w:val="24"/>
                <w:szCs w:val="24"/>
              </w:rPr>
              <w:t xml:space="preserve">võrreldes tavaapteegiga </w:t>
            </w:r>
            <w:r w:rsidR="00E24E85" w:rsidRPr="00012D39">
              <w:rPr>
                <w:rFonts w:ascii="Times New Roman" w:hAnsi="Times New Roman" w:cs="Times New Roman"/>
                <w:sz w:val="24"/>
                <w:szCs w:val="24"/>
              </w:rPr>
              <w:t xml:space="preserve">on </w:t>
            </w:r>
            <w:r w:rsidR="00E24E85">
              <w:rPr>
                <w:rFonts w:ascii="Times New Roman" w:hAnsi="Times New Roman" w:cs="Times New Roman"/>
                <w:sz w:val="24"/>
                <w:szCs w:val="24"/>
              </w:rPr>
              <w:t>apteegiautomaadi osas rakendusaktides</w:t>
            </w:r>
            <w:r w:rsidR="00E24E85" w:rsidRPr="00012D39">
              <w:rPr>
                <w:rFonts w:ascii="Times New Roman" w:hAnsi="Times New Roman" w:cs="Times New Roman"/>
                <w:sz w:val="24"/>
                <w:szCs w:val="24"/>
              </w:rPr>
              <w:t xml:space="preserve"> sätestatud valvekaamerate paigaldamise kohustus.</w:t>
            </w:r>
          </w:p>
        </w:tc>
      </w:tr>
      <w:tr w:rsidR="00E24E85" w14:paraId="58DBA6F9" w14:textId="77777777" w:rsidTr="00794820">
        <w:tc>
          <w:tcPr>
            <w:tcW w:w="980" w:type="dxa"/>
          </w:tcPr>
          <w:p w14:paraId="37D9D18F"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3A493025" w14:textId="77777777" w:rsidR="00E24E85" w:rsidRDefault="00E24E85" w:rsidP="00E24E85">
            <w:pPr>
              <w:rPr>
                <w:rFonts w:ascii="Times New Roman" w:hAnsi="Times New Roman" w:cs="Times New Roman"/>
                <w:sz w:val="24"/>
                <w:szCs w:val="24"/>
              </w:rPr>
            </w:pPr>
          </w:p>
        </w:tc>
        <w:tc>
          <w:tcPr>
            <w:tcW w:w="5539" w:type="dxa"/>
          </w:tcPr>
          <w:p w14:paraId="24C8C313" w14:textId="61C2DFE3" w:rsidR="00E24E85" w:rsidRPr="00803AB6" w:rsidRDefault="00E24E85" w:rsidP="00E24E85">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Automaatide kasutamisele peaks olema tagatud kiire tehniline tugi, et vältida rikete korral aset leida võivat vandaalitsemist või vargust ning isikute terviseseisundi halvenemist. Samuti peaks tehniline tugi tagama protsesside sujuvuse ja apteekri töö lihtsustamise</w:t>
            </w:r>
            <w:r>
              <w:rPr>
                <w:rFonts w:ascii="Times New Roman" w:hAnsi="Times New Roman" w:cs="Times New Roman"/>
                <w:sz w:val="24"/>
                <w:szCs w:val="24"/>
              </w:rPr>
              <w:t>.</w:t>
            </w:r>
          </w:p>
        </w:tc>
        <w:tc>
          <w:tcPr>
            <w:tcW w:w="4728" w:type="dxa"/>
          </w:tcPr>
          <w:p w14:paraId="44F07C41" w14:textId="1E4FECB1" w:rsidR="00E24E85" w:rsidRPr="000F7D95" w:rsidRDefault="00E24E85" w:rsidP="00E24E85">
            <w:pPr>
              <w:rPr>
                <w:rFonts w:ascii="Times New Roman" w:hAnsi="Times New Roman" w:cs="Times New Roman"/>
                <w:sz w:val="24"/>
                <w:szCs w:val="24"/>
              </w:rPr>
            </w:pPr>
            <w:r>
              <w:rPr>
                <w:rFonts w:ascii="Times New Roman" w:hAnsi="Times New Roman" w:cs="Times New Roman"/>
                <w:b/>
                <w:bCs/>
                <w:sz w:val="24"/>
                <w:szCs w:val="24"/>
              </w:rPr>
              <w:t xml:space="preserve">Arvestatud. </w:t>
            </w:r>
            <w:r>
              <w:rPr>
                <w:rFonts w:ascii="Times New Roman" w:hAnsi="Times New Roman" w:cs="Times New Roman"/>
                <w:sz w:val="24"/>
                <w:szCs w:val="24"/>
              </w:rPr>
              <w:t xml:space="preserve">Apteegiautomaadi lahendus peab olema üles ehitatud selliselt, et tagatud on teenuse toimepidevus. </w:t>
            </w:r>
          </w:p>
        </w:tc>
      </w:tr>
      <w:tr w:rsidR="00E24E85" w14:paraId="2C782179" w14:textId="77777777" w:rsidTr="00794820">
        <w:tc>
          <w:tcPr>
            <w:tcW w:w="980" w:type="dxa"/>
          </w:tcPr>
          <w:p w14:paraId="3D24E619"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4B9C2E0A" w14:textId="77777777" w:rsidR="00E24E85" w:rsidRDefault="00E24E85" w:rsidP="00E24E85">
            <w:pPr>
              <w:rPr>
                <w:rFonts w:ascii="Times New Roman" w:hAnsi="Times New Roman" w:cs="Times New Roman"/>
                <w:sz w:val="24"/>
                <w:szCs w:val="24"/>
              </w:rPr>
            </w:pPr>
          </w:p>
        </w:tc>
        <w:tc>
          <w:tcPr>
            <w:tcW w:w="5539" w:type="dxa"/>
          </w:tcPr>
          <w:p w14:paraId="419F111F" w14:textId="21EE3371" w:rsidR="00E24E85" w:rsidRPr="00803AB6" w:rsidRDefault="00E24E85" w:rsidP="00E24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w:t>
            </w:r>
            <w:r w:rsidRPr="00803AB6">
              <w:rPr>
                <w:rFonts w:ascii="Times New Roman" w:hAnsi="Times New Roman" w:cs="Times New Roman"/>
                <w:sz w:val="24"/>
                <w:szCs w:val="24"/>
              </w:rPr>
              <w:t xml:space="preserve">pteekril </w:t>
            </w:r>
            <w:r>
              <w:rPr>
                <w:rFonts w:ascii="Times New Roman" w:hAnsi="Times New Roman" w:cs="Times New Roman"/>
                <w:sz w:val="24"/>
                <w:szCs w:val="24"/>
              </w:rPr>
              <w:t xml:space="preserve">peab </w:t>
            </w:r>
            <w:r w:rsidRPr="00803AB6">
              <w:rPr>
                <w:rFonts w:ascii="Times New Roman" w:hAnsi="Times New Roman" w:cs="Times New Roman"/>
                <w:sz w:val="24"/>
                <w:szCs w:val="24"/>
              </w:rPr>
              <w:t>olema kohustus kontrollida reaalselt väljastatava ravimi õigsust, nt reaalajas visuaalsel hindamisel, mitte ainult programmi vahendusel. Kahtluse korral peab olema kohustus müügist keelduda</w:t>
            </w:r>
            <w:r>
              <w:rPr>
                <w:rFonts w:ascii="Times New Roman" w:hAnsi="Times New Roman" w:cs="Times New Roman"/>
                <w:sz w:val="24"/>
                <w:szCs w:val="24"/>
              </w:rPr>
              <w:t>.</w:t>
            </w:r>
          </w:p>
        </w:tc>
        <w:tc>
          <w:tcPr>
            <w:tcW w:w="4728" w:type="dxa"/>
          </w:tcPr>
          <w:p w14:paraId="0E60A3C9" w14:textId="7B38019D" w:rsidR="00E24E85" w:rsidRDefault="00E24E85" w:rsidP="00E24E85">
            <w:pPr>
              <w:rPr>
                <w:rFonts w:ascii="Times New Roman" w:hAnsi="Times New Roman" w:cs="Times New Roman"/>
                <w:b/>
                <w:bCs/>
                <w:sz w:val="24"/>
                <w:szCs w:val="24"/>
              </w:rPr>
            </w:pPr>
            <w:r>
              <w:rPr>
                <w:rFonts w:ascii="Times New Roman" w:hAnsi="Times New Roman" w:cs="Times New Roman"/>
                <w:b/>
                <w:bCs/>
                <w:sz w:val="24"/>
                <w:szCs w:val="24"/>
              </w:rPr>
              <w:t xml:space="preserve">Arvestatud. </w:t>
            </w:r>
            <w:r>
              <w:rPr>
                <w:rFonts w:ascii="Times New Roman" w:hAnsi="Times New Roman" w:cs="Times New Roman"/>
                <w:sz w:val="24"/>
                <w:szCs w:val="24"/>
              </w:rPr>
              <w:t>R</w:t>
            </w:r>
            <w:r w:rsidRPr="000F7D95">
              <w:rPr>
                <w:rFonts w:ascii="Times New Roman" w:hAnsi="Times New Roman" w:cs="Times New Roman"/>
                <w:sz w:val="24"/>
                <w:szCs w:val="24"/>
              </w:rPr>
              <w:t>avimite väljastami</w:t>
            </w:r>
            <w:r>
              <w:rPr>
                <w:rFonts w:ascii="Times New Roman" w:hAnsi="Times New Roman" w:cs="Times New Roman"/>
                <w:sz w:val="24"/>
                <w:szCs w:val="24"/>
              </w:rPr>
              <w:t xml:space="preserve">ne </w:t>
            </w:r>
            <w:r w:rsidRPr="000F7D95">
              <w:rPr>
                <w:rFonts w:ascii="Times New Roman" w:hAnsi="Times New Roman" w:cs="Times New Roman"/>
                <w:sz w:val="24"/>
                <w:szCs w:val="24"/>
              </w:rPr>
              <w:t>apteegiautomaadist toimub proviisori või farmatseudi kontrolli all</w:t>
            </w:r>
            <w:r>
              <w:rPr>
                <w:rFonts w:ascii="Times New Roman" w:hAnsi="Times New Roman" w:cs="Times New Roman"/>
                <w:sz w:val="24"/>
                <w:szCs w:val="24"/>
              </w:rPr>
              <w:t xml:space="preserve">, s.o lisaks ravimi skaneerimisele toimub ka visuaalne kontroll. Kahtluse korral tuleb müügiprotsess peatada. </w:t>
            </w:r>
          </w:p>
        </w:tc>
      </w:tr>
      <w:tr w:rsidR="00E24E85" w14:paraId="7DBCC8F3" w14:textId="77777777" w:rsidTr="00794820">
        <w:tc>
          <w:tcPr>
            <w:tcW w:w="980" w:type="dxa"/>
          </w:tcPr>
          <w:p w14:paraId="4553BADD"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3834882D" w14:textId="77777777" w:rsidR="00E24E85" w:rsidRDefault="00E24E85" w:rsidP="00E24E85">
            <w:pPr>
              <w:rPr>
                <w:rFonts w:ascii="Times New Roman" w:hAnsi="Times New Roman" w:cs="Times New Roman"/>
                <w:sz w:val="24"/>
                <w:szCs w:val="24"/>
              </w:rPr>
            </w:pPr>
          </w:p>
        </w:tc>
        <w:tc>
          <w:tcPr>
            <w:tcW w:w="5539" w:type="dxa"/>
          </w:tcPr>
          <w:p w14:paraId="525902A9" w14:textId="54635B6D" w:rsidR="00E24E85" w:rsidRDefault="00E24E85" w:rsidP="00E24E85">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VTK-st ei selgu, kas ja kuidas lahendatakse teisele isikule ravimi väljastamine (nt alaealise eestkostetava eest). Seega jääb selgusetuks, kuidas on see planeeritud lahendada, et ei oleks automaadi kaudu retseptide alusel väljastavate ravimite kuritarvitamist</w:t>
            </w:r>
          </w:p>
        </w:tc>
        <w:tc>
          <w:tcPr>
            <w:tcW w:w="4728" w:type="dxa"/>
          </w:tcPr>
          <w:p w14:paraId="3BC7DED8" w14:textId="382112A2" w:rsidR="00E24E85" w:rsidRDefault="00E24E85" w:rsidP="00E24E85">
            <w:pPr>
              <w:rPr>
                <w:rFonts w:ascii="Times New Roman" w:hAnsi="Times New Roman" w:cs="Times New Roman"/>
                <w:b/>
                <w:bCs/>
                <w:sz w:val="24"/>
                <w:szCs w:val="24"/>
              </w:rPr>
            </w:pPr>
            <w:r w:rsidRPr="00835D2D">
              <w:rPr>
                <w:rFonts w:ascii="Times New Roman" w:hAnsi="Times New Roman" w:cs="Times New Roman"/>
                <w:b/>
                <w:bCs/>
                <w:sz w:val="24"/>
                <w:szCs w:val="24"/>
              </w:rPr>
              <w:t>Selgitame:</w:t>
            </w:r>
            <w:r>
              <w:rPr>
                <w:rFonts w:ascii="Times New Roman" w:hAnsi="Times New Roman" w:cs="Times New Roman"/>
                <w:sz w:val="24"/>
                <w:szCs w:val="24"/>
              </w:rPr>
              <w:t xml:space="preserve"> R</w:t>
            </w:r>
            <w:r w:rsidRPr="0007071D">
              <w:rPr>
                <w:rFonts w:ascii="Times New Roman" w:hAnsi="Times New Roman" w:cs="Times New Roman"/>
                <w:sz w:val="24"/>
                <w:szCs w:val="24"/>
              </w:rPr>
              <w:t>avimite väljastami</w:t>
            </w:r>
            <w:r>
              <w:rPr>
                <w:rFonts w:ascii="Times New Roman" w:hAnsi="Times New Roman" w:cs="Times New Roman"/>
                <w:sz w:val="24"/>
                <w:szCs w:val="24"/>
              </w:rPr>
              <w:t xml:space="preserve">ne </w:t>
            </w:r>
            <w:r w:rsidRPr="0007071D">
              <w:rPr>
                <w:rFonts w:ascii="Times New Roman" w:hAnsi="Times New Roman" w:cs="Times New Roman"/>
                <w:sz w:val="24"/>
                <w:szCs w:val="24"/>
              </w:rPr>
              <w:t>apteegiautomaadist toimub</w:t>
            </w:r>
            <w:r w:rsidRPr="00350C7D">
              <w:rPr>
                <w:rFonts w:ascii="Times New Roman" w:hAnsi="Times New Roman" w:cs="Times New Roman"/>
                <w:sz w:val="24"/>
                <w:szCs w:val="24"/>
              </w:rPr>
              <w:t xml:space="preserve"> </w:t>
            </w:r>
            <w:r>
              <w:rPr>
                <w:rFonts w:ascii="Times New Roman" w:hAnsi="Times New Roman" w:cs="Times New Roman"/>
                <w:sz w:val="24"/>
                <w:szCs w:val="24"/>
              </w:rPr>
              <w:t xml:space="preserve">sarnaselt </w:t>
            </w:r>
            <w:r w:rsidRPr="00A86B76">
              <w:rPr>
                <w:rFonts w:ascii="Times New Roman" w:hAnsi="Times New Roman" w:cs="Times New Roman"/>
                <w:sz w:val="24"/>
                <w:szCs w:val="24"/>
              </w:rPr>
              <w:t>olemasolevate</w:t>
            </w:r>
            <w:r>
              <w:rPr>
                <w:rFonts w:ascii="Times New Roman" w:hAnsi="Times New Roman" w:cs="Times New Roman"/>
                <w:sz w:val="24"/>
                <w:szCs w:val="24"/>
              </w:rPr>
              <w:t>le</w:t>
            </w:r>
            <w:r w:rsidRPr="00A86B76">
              <w:rPr>
                <w:rFonts w:ascii="Times New Roman" w:hAnsi="Times New Roman" w:cs="Times New Roman"/>
                <w:sz w:val="24"/>
                <w:szCs w:val="24"/>
              </w:rPr>
              <w:t xml:space="preserve"> apteegiteenuse osutamise viiside</w:t>
            </w:r>
            <w:r>
              <w:rPr>
                <w:rFonts w:ascii="Times New Roman" w:hAnsi="Times New Roman" w:cs="Times New Roman"/>
                <w:sz w:val="24"/>
                <w:szCs w:val="24"/>
              </w:rPr>
              <w:t>le</w:t>
            </w:r>
            <w:r w:rsidRPr="00A86B76" w:rsidDel="00A86B76">
              <w:rPr>
                <w:rFonts w:ascii="Times New Roman" w:hAnsi="Times New Roman" w:cs="Times New Roman"/>
                <w:sz w:val="24"/>
                <w:szCs w:val="24"/>
              </w:rPr>
              <w:t xml:space="preserve"> </w:t>
            </w:r>
            <w:r w:rsidRPr="00A86B76">
              <w:rPr>
                <w:rFonts w:ascii="Times New Roman" w:hAnsi="Times New Roman" w:cs="Times New Roman"/>
                <w:sz w:val="24"/>
                <w:szCs w:val="24"/>
              </w:rPr>
              <w:t xml:space="preserve">(tavaapteek, </w:t>
            </w:r>
            <w:proofErr w:type="spellStart"/>
            <w:r w:rsidRPr="00A86B76">
              <w:rPr>
                <w:rFonts w:ascii="Times New Roman" w:hAnsi="Times New Roman" w:cs="Times New Roman"/>
                <w:sz w:val="24"/>
                <w:szCs w:val="24"/>
              </w:rPr>
              <w:t>kaugmüük</w:t>
            </w:r>
            <w:proofErr w:type="spellEnd"/>
            <w:r w:rsidRPr="00A86B76">
              <w:rPr>
                <w:rFonts w:ascii="Times New Roman" w:hAnsi="Times New Roman" w:cs="Times New Roman"/>
                <w:sz w:val="24"/>
                <w:szCs w:val="24"/>
              </w:rPr>
              <w:t>)</w:t>
            </w:r>
            <w:r>
              <w:rPr>
                <w:rFonts w:ascii="Times New Roman" w:hAnsi="Times New Roman" w:cs="Times New Roman"/>
                <w:sz w:val="24"/>
                <w:szCs w:val="24"/>
              </w:rPr>
              <w:t xml:space="preserve">, seda ka ravimite ostmisel teisele isikule. </w:t>
            </w:r>
            <w:r w:rsidRPr="00350C7D">
              <w:rPr>
                <w:rFonts w:ascii="Times New Roman" w:hAnsi="Times New Roman" w:cs="Times New Roman"/>
                <w:sz w:val="24"/>
                <w:szCs w:val="24"/>
              </w:rPr>
              <w:t>Tagatud peab olema isikusamasus</w:t>
            </w:r>
            <w:r>
              <w:rPr>
                <w:rFonts w:ascii="Times New Roman" w:hAnsi="Times New Roman" w:cs="Times New Roman"/>
                <w:sz w:val="24"/>
                <w:szCs w:val="24"/>
              </w:rPr>
              <w:t>e</w:t>
            </w:r>
            <w:r w:rsidRPr="00350C7D">
              <w:rPr>
                <w:rFonts w:ascii="Times New Roman" w:hAnsi="Times New Roman" w:cs="Times New Roman"/>
                <w:sz w:val="24"/>
                <w:szCs w:val="24"/>
              </w:rPr>
              <w:t xml:space="preserve"> </w:t>
            </w:r>
            <w:r>
              <w:rPr>
                <w:rFonts w:ascii="Times New Roman" w:hAnsi="Times New Roman" w:cs="Times New Roman"/>
                <w:sz w:val="24"/>
                <w:szCs w:val="24"/>
              </w:rPr>
              <w:t xml:space="preserve">ja isikute vahelise seose </w:t>
            </w:r>
            <w:r w:rsidRPr="00350C7D">
              <w:rPr>
                <w:rFonts w:ascii="Times New Roman" w:hAnsi="Times New Roman" w:cs="Times New Roman"/>
                <w:sz w:val="24"/>
                <w:szCs w:val="24"/>
              </w:rPr>
              <w:t>tuvastamine sarnaselt</w:t>
            </w:r>
            <w:r>
              <w:rPr>
                <w:rFonts w:ascii="Times New Roman" w:hAnsi="Times New Roman" w:cs="Times New Roman"/>
                <w:sz w:val="24"/>
                <w:szCs w:val="24"/>
              </w:rPr>
              <w:t xml:space="preserve"> </w:t>
            </w:r>
            <w:r w:rsidRPr="00A86B76">
              <w:rPr>
                <w:rFonts w:ascii="Times New Roman" w:hAnsi="Times New Roman" w:cs="Times New Roman"/>
                <w:sz w:val="24"/>
                <w:szCs w:val="24"/>
              </w:rPr>
              <w:t>olemasolevate</w:t>
            </w:r>
            <w:r>
              <w:rPr>
                <w:rFonts w:ascii="Times New Roman" w:hAnsi="Times New Roman" w:cs="Times New Roman"/>
                <w:sz w:val="24"/>
                <w:szCs w:val="24"/>
              </w:rPr>
              <w:t>le</w:t>
            </w:r>
            <w:r w:rsidRPr="00A86B76">
              <w:rPr>
                <w:rFonts w:ascii="Times New Roman" w:hAnsi="Times New Roman" w:cs="Times New Roman"/>
                <w:sz w:val="24"/>
                <w:szCs w:val="24"/>
              </w:rPr>
              <w:t xml:space="preserve"> apteegiteenuse osutamise viiside</w:t>
            </w:r>
            <w:r>
              <w:rPr>
                <w:rFonts w:ascii="Times New Roman" w:hAnsi="Times New Roman" w:cs="Times New Roman"/>
                <w:sz w:val="24"/>
                <w:szCs w:val="24"/>
              </w:rPr>
              <w:t>le</w:t>
            </w:r>
            <w:r w:rsidRPr="00A86B76" w:rsidDel="00A86B76">
              <w:rPr>
                <w:rFonts w:ascii="Times New Roman" w:hAnsi="Times New Roman" w:cs="Times New Roman"/>
                <w:sz w:val="24"/>
                <w:szCs w:val="24"/>
              </w:rPr>
              <w:t xml:space="preserve"> </w:t>
            </w:r>
            <w:r w:rsidRPr="00A86B76">
              <w:rPr>
                <w:rFonts w:ascii="Times New Roman" w:hAnsi="Times New Roman" w:cs="Times New Roman"/>
                <w:sz w:val="24"/>
                <w:szCs w:val="24"/>
              </w:rPr>
              <w:t xml:space="preserve">(tavaapteek, </w:t>
            </w:r>
            <w:proofErr w:type="spellStart"/>
            <w:r w:rsidRPr="00A86B76">
              <w:rPr>
                <w:rFonts w:ascii="Times New Roman" w:hAnsi="Times New Roman" w:cs="Times New Roman"/>
                <w:sz w:val="24"/>
                <w:szCs w:val="24"/>
              </w:rPr>
              <w:t>kaugmüük</w:t>
            </w:r>
            <w:proofErr w:type="spellEnd"/>
            <w:r w:rsidRPr="00A86B76">
              <w:rPr>
                <w:rFonts w:ascii="Times New Roman" w:hAnsi="Times New Roman" w:cs="Times New Roman"/>
                <w:sz w:val="24"/>
                <w:szCs w:val="24"/>
              </w:rPr>
              <w:t xml:space="preserve">) </w:t>
            </w:r>
            <w:r w:rsidRPr="00350C7D">
              <w:rPr>
                <w:rFonts w:ascii="Times New Roman" w:hAnsi="Times New Roman" w:cs="Times New Roman"/>
                <w:sz w:val="24"/>
                <w:szCs w:val="24"/>
              </w:rPr>
              <w:t>.</w:t>
            </w:r>
            <w:r>
              <w:rPr>
                <w:rFonts w:ascii="Times New Roman" w:hAnsi="Times New Roman" w:cs="Times New Roman"/>
                <w:sz w:val="24"/>
                <w:szCs w:val="24"/>
              </w:rPr>
              <w:t xml:space="preserve"> Täna on võimalik anda isikul volitus ja apteegil kontrollida  volituse olemasolu </w:t>
            </w:r>
            <w:r w:rsidRPr="00835D2D">
              <w:rPr>
                <w:rFonts w:ascii="Times New Roman" w:hAnsi="Times New Roman" w:cs="Times New Roman"/>
                <w:sz w:val="24"/>
                <w:szCs w:val="24"/>
              </w:rPr>
              <w:t>Terviseportaali</w:t>
            </w:r>
            <w:r>
              <w:rPr>
                <w:rFonts w:ascii="Times New Roman" w:hAnsi="Times New Roman" w:cs="Times New Roman"/>
                <w:sz w:val="24"/>
                <w:szCs w:val="24"/>
              </w:rPr>
              <w:t xml:space="preserve"> vahendusel.</w:t>
            </w:r>
          </w:p>
        </w:tc>
      </w:tr>
      <w:tr w:rsidR="00E24E85" w14:paraId="66262300" w14:textId="77777777" w:rsidTr="00794820">
        <w:tc>
          <w:tcPr>
            <w:tcW w:w="980" w:type="dxa"/>
          </w:tcPr>
          <w:p w14:paraId="65DBE4E9"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3FE99D47" w14:textId="77777777" w:rsidR="00E24E85" w:rsidRDefault="00E24E85" w:rsidP="00E24E85">
            <w:pPr>
              <w:rPr>
                <w:rFonts w:ascii="Times New Roman" w:hAnsi="Times New Roman" w:cs="Times New Roman"/>
                <w:sz w:val="24"/>
                <w:szCs w:val="24"/>
              </w:rPr>
            </w:pPr>
          </w:p>
        </w:tc>
        <w:tc>
          <w:tcPr>
            <w:tcW w:w="5539" w:type="dxa"/>
          </w:tcPr>
          <w:p w14:paraId="00439672" w14:textId="66CE0A83" w:rsidR="00E24E85" w:rsidRPr="00803AB6" w:rsidRDefault="00E24E85" w:rsidP="00E24E85">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VTK-s toodud iseteenindusapteegi teenindusprotsessist saab välja lugeda, et esimese sammuna peab isik valima soovitava ravimi. Jääb selgusetuks, kas isikul on võimalik apteekriga oma terviseprobleemi osas konsulteerida ka ilma ravimit valimata (tavaapteegis tavapärane).</w:t>
            </w:r>
          </w:p>
        </w:tc>
        <w:tc>
          <w:tcPr>
            <w:tcW w:w="4728" w:type="dxa"/>
          </w:tcPr>
          <w:p w14:paraId="3BEF4B3C" w14:textId="75905E3D" w:rsidR="00E24E85" w:rsidRPr="000F7D95" w:rsidRDefault="00E24E85" w:rsidP="00E24E85">
            <w:pPr>
              <w:rPr>
                <w:rFonts w:ascii="Times New Roman" w:hAnsi="Times New Roman" w:cs="Times New Roman"/>
                <w:sz w:val="24"/>
                <w:szCs w:val="24"/>
              </w:rPr>
            </w:pPr>
            <w:r>
              <w:rPr>
                <w:rFonts w:ascii="Times New Roman" w:hAnsi="Times New Roman" w:cs="Times New Roman"/>
                <w:b/>
                <w:bCs/>
                <w:sz w:val="24"/>
                <w:szCs w:val="24"/>
              </w:rPr>
              <w:t>Arvestatud</w:t>
            </w:r>
            <w:r w:rsidR="00835D2D">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Tehniline lahendus peab võimaldama nõustamist ka enne müügiprotsessi algatamist, s.o soovitud ravimi valikut. Selleks ei ole vaja seadust täiendada, kuivõrd tegemist on üldpõhimõttega. </w:t>
            </w:r>
          </w:p>
        </w:tc>
      </w:tr>
      <w:tr w:rsidR="00E24E85" w14:paraId="4C518367" w14:textId="77777777" w:rsidTr="00794820">
        <w:tc>
          <w:tcPr>
            <w:tcW w:w="980" w:type="dxa"/>
          </w:tcPr>
          <w:p w14:paraId="56E80D7B"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1F59FBAE" w14:textId="77777777" w:rsidR="00E24E85" w:rsidRDefault="00E24E85" w:rsidP="00E24E85">
            <w:pPr>
              <w:rPr>
                <w:rFonts w:ascii="Times New Roman" w:hAnsi="Times New Roman" w:cs="Times New Roman"/>
                <w:sz w:val="24"/>
                <w:szCs w:val="24"/>
              </w:rPr>
            </w:pPr>
          </w:p>
        </w:tc>
        <w:tc>
          <w:tcPr>
            <w:tcW w:w="5539" w:type="dxa"/>
          </w:tcPr>
          <w:p w14:paraId="5A190D70" w14:textId="67A4DB42" w:rsidR="00E24E85" w:rsidRPr="00803AB6" w:rsidRDefault="00E24E85" w:rsidP="00E24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w:t>
            </w:r>
            <w:r w:rsidRPr="00803AB6">
              <w:rPr>
                <w:rFonts w:ascii="Times New Roman" w:hAnsi="Times New Roman" w:cs="Times New Roman"/>
                <w:sz w:val="24"/>
                <w:szCs w:val="24"/>
              </w:rPr>
              <w:t xml:space="preserve">iirkonna mõistes võiksid automaadid eelkõige paikneda asukohtades, kus täna apteeki ei ole. Sel juhul viiakse apteegiteenust inimestele lähemale. Automaatidele peaks olema tagatud 24/7 ligipääs ning automaadis olevatele ravimitele peaks olema tagatud ravimite hoiustamiseks vajaminevad temperatuurid, arvestades seejuures, et </w:t>
            </w:r>
            <w:proofErr w:type="spellStart"/>
            <w:r w:rsidRPr="00803AB6">
              <w:rPr>
                <w:rFonts w:ascii="Times New Roman" w:hAnsi="Times New Roman" w:cs="Times New Roman"/>
                <w:sz w:val="24"/>
                <w:szCs w:val="24"/>
              </w:rPr>
              <w:t>ravimiti</w:t>
            </w:r>
            <w:proofErr w:type="spellEnd"/>
            <w:r w:rsidRPr="00803AB6">
              <w:rPr>
                <w:rFonts w:ascii="Times New Roman" w:hAnsi="Times New Roman" w:cs="Times New Roman"/>
                <w:sz w:val="24"/>
                <w:szCs w:val="24"/>
              </w:rPr>
              <w:t xml:space="preserve"> võivad temperatuurid erineda. Automaatidele peaks olema ligipääs ratastooli jm liikumisvahendiga</w:t>
            </w:r>
          </w:p>
        </w:tc>
        <w:tc>
          <w:tcPr>
            <w:tcW w:w="4728" w:type="dxa"/>
          </w:tcPr>
          <w:p w14:paraId="700E698D" w14:textId="26577D24" w:rsidR="00E24E85" w:rsidRDefault="00E24E85" w:rsidP="00E24E85">
            <w:pPr>
              <w:rPr>
                <w:rFonts w:ascii="Times New Roman" w:hAnsi="Times New Roman" w:cs="Times New Roman"/>
                <w:sz w:val="24"/>
                <w:szCs w:val="24"/>
              </w:rPr>
            </w:pPr>
            <w:r>
              <w:rPr>
                <w:rFonts w:ascii="Times New Roman" w:hAnsi="Times New Roman" w:cs="Times New Roman"/>
                <w:b/>
                <w:bCs/>
                <w:sz w:val="24"/>
                <w:szCs w:val="24"/>
              </w:rPr>
              <w:t xml:space="preserve">Selgitame: </w:t>
            </w:r>
            <w:r>
              <w:rPr>
                <w:rFonts w:ascii="Times New Roman" w:hAnsi="Times New Roman" w:cs="Times New Roman"/>
                <w:sz w:val="24"/>
                <w:szCs w:val="24"/>
              </w:rPr>
              <w:t>Apteegiautomaatidel on suur kasutuspotentsiaal mitte ainult väiksemates maakohtades vaid ka enamikus Eesti linnades, arvestades, et täna on ainult kolm tegutsevat valveapteeki üle Eesti, s.o kaks Tallinnas ja teine Tartus.</w:t>
            </w:r>
          </w:p>
          <w:p w14:paraId="551488A7" w14:textId="77777777" w:rsidR="00E24E85" w:rsidRDefault="00E24E85" w:rsidP="00E24E85">
            <w:pPr>
              <w:rPr>
                <w:rFonts w:ascii="Times New Roman" w:hAnsi="Times New Roman" w:cs="Times New Roman"/>
                <w:b/>
                <w:bCs/>
                <w:sz w:val="24"/>
                <w:szCs w:val="24"/>
              </w:rPr>
            </w:pPr>
          </w:p>
          <w:p w14:paraId="0E25699E" w14:textId="42E1CFC2" w:rsidR="00E24E85" w:rsidRPr="000F7D95" w:rsidRDefault="00E24E85" w:rsidP="00E24E85">
            <w:pPr>
              <w:rPr>
                <w:rFonts w:ascii="Times New Roman" w:hAnsi="Times New Roman" w:cs="Times New Roman"/>
                <w:sz w:val="24"/>
                <w:szCs w:val="24"/>
              </w:rPr>
            </w:pPr>
            <w:r>
              <w:rPr>
                <w:rFonts w:ascii="Times New Roman" w:hAnsi="Times New Roman" w:cs="Times New Roman"/>
                <w:b/>
                <w:bCs/>
                <w:sz w:val="24"/>
                <w:szCs w:val="24"/>
              </w:rPr>
              <w:t xml:space="preserve">Arvestatud. </w:t>
            </w:r>
            <w:r>
              <w:rPr>
                <w:rFonts w:ascii="Times New Roman" w:hAnsi="Times New Roman" w:cs="Times New Roman"/>
                <w:sz w:val="24"/>
                <w:szCs w:val="24"/>
              </w:rPr>
              <w:t xml:space="preserve">Tagatud peab olema ravimite säilitamine vastavalt õigusaktides ette nähtud nõuetele. Võimalik on tehniline lahendus, mis arvestaks erinevaid säilitamistemperatuuri nõudeid. Ligipääsetavus peab olema tagatud vastavalt õigusaktides toodud nõuetele. </w:t>
            </w:r>
          </w:p>
        </w:tc>
      </w:tr>
      <w:tr w:rsidR="00E24E85" w14:paraId="627F37C2" w14:textId="77777777" w:rsidTr="00794820">
        <w:tc>
          <w:tcPr>
            <w:tcW w:w="980" w:type="dxa"/>
          </w:tcPr>
          <w:p w14:paraId="41501714" w14:textId="77777777" w:rsidR="00E24E85" w:rsidRPr="00470BBD" w:rsidRDefault="00E24E85" w:rsidP="00E24E85">
            <w:pPr>
              <w:pStyle w:val="ListParagraph"/>
              <w:rPr>
                <w:rFonts w:ascii="Times New Roman" w:hAnsi="Times New Roman" w:cs="Times New Roman"/>
                <w:b/>
                <w:bCs/>
                <w:sz w:val="24"/>
                <w:szCs w:val="24"/>
              </w:rPr>
            </w:pPr>
          </w:p>
        </w:tc>
        <w:tc>
          <w:tcPr>
            <w:tcW w:w="2701" w:type="dxa"/>
          </w:tcPr>
          <w:p w14:paraId="38923FCB" w14:textId="77777777" w:rsidR="00E24E85" w:rsidRDefault="00E24E85" w:rsidP="00E24E85">
            <w:pPr>
              <w:rPr>
                <w:rFonts w:ascii="Times New Roman" w:hAnsi="Times New Roman" w:cs="Times New Roman"/>
                <w:sz w:val="24"/>
                <w:szCs w:val="24"/>
              </w:rPr>
            </w:pPr>
          </w:p>
        </w:tc>
        <w:tc>
          <w:tcPr>
            <w:tcW w:w="5539" w:type="dxa"/>
          </w:tcPr>
          <w:p w14:paraId="5DA62D4E" w14:textId="1DE92BFD" w:rsidR="00E24E85" w:rsidRDefault="00E24E85" w:rsidP="00E24E85">
            <w:pPr>
              <w:pStyle w:val="ListParagraph"/>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ITA-dele</w:t>
            </w:r>
            <w:proofErr w:type="spellEnd"/>
            <w:r w:rsidRPr="00803AB6">
              <w:rPr>
                <w:rFonts w:ascii="Times New Roman" w:hAnsi="Times New Roman" w:cs="Times New Roman"/>
                <w:sz w:val="24"/>
                <w:szCs w:val="24"/>
              </w:rPr>
              <w:t xml:space="preserve"> peaks olema võimalik määrata eraldi tegevuskoha koodid, millele saaks ka eraldi ravimite väljastamise piiranguid seada. </w:t>
            </w:r>
          </w:p>
        </w:tc>
        <w:tc>
          <w:tcPr>
            <w:tcW w:w="4728" w:type="dxa"/>
          </w:tcPr>
          <w:p w14:paraId="4B24EC04" w14:textId="0EA830AB" w:rsidR="00E24E85" w:rsidRPr="003003D7" w:rsidRDefault="00E24E85" w:rsidP="00E24E85">
            <w:pPr>
              <w:rPr>
                <w:rFonts w:ascii="Times New Roman" w:hAnsi="Times New Roman" w:cs="Times New Roman"/>
                <w:sz w:val="24"/>
                <w:szCs w:val="24"/>
              </w:rPr>
            </w:pPr>
            <w:r>
              <w:rPr>
                <w:rFonts w:ascii="Times New Roman" w:hAnsi="Times New Roman" w:cs="Times New Roman"/>
                <w:b/>
                <w:bCs/>
                <w:sz w:val="24"/>
                <w:szCs w:val="24"/>
              </w:rPr>
              <w:t xml:space="preserve">Osaliselt arvestatud. </w:t>
            </w:r>
            <w:r w:rsidRPr="00835D2D">
              <w:rPr>
                <w:rFonts w:ascii="Times New Roman" w:hAnsi="Times New Roman" w:cs="Times New Roman"/>
                <w:sz w:val="24"/>
                <w:szCs w:val="24"/>
              </w:rPr>
              <w:t>Apteegiautomaadile</w:t>
            </w:r>
            <w:r>
              <w:rPr>
                <w:rFonts w:ascii="Times New Roman" w:hAnsi="Times New Roman" w:cs="Times New Roman"/>
                <w:b/>
                <w:bCs/>
                <w:sz w:val="24"/>
                <w:szCs w:val="24"/>
              </w:rPr>
              <w:t xml:space="preserve"> </w:t>
            </w:r>
            <w:r w:rsidRPr="00835D2D">
              <w:rPr>
                <w:rFonts w:ascii="Times New Roman" w:hAnsi="Times New Roman" w:cs="Times New Roman"/>
                <w:sz w:val="24"/>
                <w:szCs w:val="24"/>
              </w:rPr>
              <w:t>määratakse</w:t>
            </w:r>
            <w:r>
              <w:rPr>
                <w:rFonts w:ascii="Times New Roman" w:hAnsi="Times New Roman" w:cs="Times New Roman"/>
                <w:sz w:val="24"/>
                <w:szCs w:val="24"/>
              </w:rPr>
              <w:t xml:space="preserve"> kood sarnaselt haruapteegiga. Ravimite väljastamise piirangute seadmine </w:t>
            </w:r>
            <w:r w:rsidRPr="00762E4F">
              <w:rPr>
                <w:rFonts w:ascii="Times New Roman" w:hAnsi="Times New Roman" w:cs="Times New Roman"/>
                <w:sz w:val="24"/>
                <w:szCs w:val="24"/>
              </w:rPr>
              <w:t xml:space="preserve">võib </w:t>
            </w:r>
            <w:r>
              <w:rPr>
                <w:rFonts w:ascii="Times New Roman" w:hAnsi="Times New Roman" w:cs="Times New Roman"/>
                <w:sz w:val="24"/>
                <w:szCs w:val="24"/>
              </w:rPr>
              <w:t xml:space="preserve">liigselt sekkuda ettevõtlusvabadusse </w:t>
            </w:r>
            <w:r w:rsidRPr="00762E4F">
              <w:rPr>
                <w:rFonts w:ascii="Times New Roman" w:hAnsi="Times New Roman" w:cs="Times New Roman"/>
                <w:sz w:val="24"/>
                <w:szCs w:val="24"/>
              </w:rPr>
              <w:t>ning seeläbi vähendada investeeringu tasuvust.</w:t>
            </w:r>
          </w:p>
        </w:tc>
      </w:tr>
      <w:tr w:rsidR="00921DD1" w14:paraId="072FF5AF" w14:textId="77777777" w:rsidTr="00794820">
        <w:tc>
          <w:tcPr>
            <w:tcW w:w="980" w:type="dxa"/>
          </w:tcPr>
          <w:p w14:paraId="3D37B013"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C6AA751" w14:textId="77777777" w:rsidR="00921DD1" w:rsidRDefault="00921DD1" w:rsidP="00921DD1">
            <w:pPr>
              <w:rPr>
                <w:rFonts w:ascii="Times New Roman" w:hAnsi="Times New Roman" w:cs="Times New Roman"/>
                <w:sz w:val="24"/>
                <w:szCs w:val="24"/>
              </w:rPr>
            </w:pPr>
          </w:p>
        </w:tc>
        <w:tc>
          <w:tcPr>
            <w:tcW w:w="5539" w:type="dxa"/>
          </w:tcPr>
          <w:p w14:paraId="42A17CCE" w14:textId="6CA7C5FE" w:rsidR="00921DD1" w:rsidRDefault="00921DD1" w:rsidP="00921DD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w:t>
            </w:r>
            <w:r w:rsidRPr="00803AB6">
              <w:rPr>
                <w:rFonts w:ascii="Times New Roman" w:hAnsi="Times New Roman" w:cs="Times New Roman"/>
                <w:sz w:val="24"/>
                <w:szCs w:val="24"/>
              </w:rPr>
              <w:t>aubavaliku</w:t>
            </w:r>
            <w:r>
              <w:rPr>
                <w:rFonts w:ascii="Times New Roman" w:hAnsi="Times New Roman" w:cs="Times New Roman"/>
                <w:sz w:val="24"/>
                <w:szCs w:val="24"/>
              </w:rPr>
              <w:t>s</w:t>
            </w:r>
            <w:r w:rsidRPr="00803AB6">
              <w:rPr>
                <w:rFonts w:ascii="Times New Roman" w:hAnsi="Times New Roman" w:cs="Times New Roman"/>
                <w:sz w:val="24"/>
                <w:szCs w:val="24"/>
              </w:rPr>
              <w:t xml:space="preserve"> võiksid eelkõige olla retseptiravimid, mida on vaja kiiremate olukordade lahendamiseks (nt valuvaigistid või ravimid, mille osas väljastatakse sagedasti retsepte perearsti nõuandetelefoni </w:t>
            </w:r>
            <w:r w:rsidRPr="00803AB6">
              <w:rPr>
                <w:rFonts w:ascii="Times New Roman" w:hAnsi="Times New Roman" w:cs="Times New Roman"/>
                <w:sz w:val="24"/>
                <w:szCs w:val="24"/>
              </w:rPr>
              <w:lastRenderedPageBreak/>
              <w:t>kaudu). Lisaks võiksid olla kättesaadavad eelkõige piirhinnaalused ravimid, mitte patsientidele kõrgemat omaosalust tähendavad ravimid. Narkootilised ja psühhotroopsed ravimid peaksid Tervisekassa hinnangul olema välistatud.</w:t>
            </w:r>
          </w:p>
        </w:tc>
        <w:tc>
          <w:tcPr>
            <w:tcW w:w="4728" w:type="dxa"/>
          </w:tcPr>
          <w:p w14:paraId="483DD562" w14:textId="7B977415" w:rsidR="00921DD1" w:rsidRPr="000F7D95" w:rsidRDefault="00921DD1" w:rsidP="00921DD1">
            <w:pPr>
              <w:rPr>
                <w:rFonts w:ascii="Times New Roman" w:hAnsi="Times New Roman" w:cs="Times New Roman"/>
                <w:sz w:val="24"/>
                <w:szCs w:val="24"/>
              </w:rPr>
            </w:pPr>
            <w:r>
              <w:rPr>
                <w:rFonts w:ascii="Times New Roman" w:hAnsi="Times New Roman" w:cs="Times New Roman"/>
                <w:b/>
                <w:bCs/>
                <w:sz w:val="24"/>
                <w:szCs w:val="24"/>
              </w:rPr>
              <w:lastRenderedPageBreak/>
              <w:t>Mitte a</w:t>
            </w:r>
            <w:r w:rsidRPr="00271F7D">
              <w:rPr>
                <w:rFonts w:ascii="Times New Roman" w:hAnsi="Times New Roman" w:cs="Times New Roman"/>
                <w:b/>
                <w:bCs/>
                <w:sz w:val="24"/>
                <w:szCs w:val="24"/>
              </w:rPr>
              <w:t>rvestatud.</w:t>
            </w:r>
            <w:r w:rsidRPr="00271F7D">
              <w:rPr>
                <w:rFonts w:ascii="Times New Roman" w:hAnsi="Times New Roman" w:cs="Times New Roman"/>
                <w:sz w:val="24"/>
                <w:szCs w:val="24"/>
              </w:rPr>
              <w:t xml:space="preserve"> </w:t>
            </w:r>
            <w:r w:rsidRPr="00D36DC3">
              <w:rPr>
                <w:rFonts w:ascii="Times New Roman" w:hAnsi="Times New Roman" w:cs="Times New Roman"/>
                <w:sz w:val="24"/>
                <w:szCs w:val="24"/>
              </w:rPr>
              <w:t>Apteegiautomaadi ravimite valiku osas kehtivad samad sortimendi ja kättesaadavuse nõuded nagu tavapteegi suhtes, selles osas eelnõus mingeid erisusi sätestatud ei ole</w:t>
            </w:r>
            <w:r>
              <w:rPr>
                <w:rFonts w:ascii="Times New Roman" w:hAnsi="Times New Roman" w:cs="Times New Roman"/>
                <w:sz w:val="24"/>
                <w:szCs w:val="24"/>
              </w:rPr>
              <w:t>.</w:t>
            </w:r>
            <w:r w:rsidRPr="00D36DC3">
              <w:rPr>
                <w:rFonts w:ascii="Times New Roman" w:hAnsi="Times New Roman" w:cs="Times New Roman"/>
                <w:sz w:val="24"/>
                <w:szCs w:val="24"/>
              </w:rPr>
              <w:t xml:space="preserve"> </w:t>
            </w:r>
            <w:r w:rsidRPr="004B60FA">
              <w:rPr>
                <w:rFonts w:ascii="Times New Roman" w:hAnsi="Times New Roman" w:cs="Times New Roman"/>
                <w:sz w:val="24"/>
                <w:szCs w:val="24"/>
              </w:rPr>
              <w:lastRenderedPageBreak/>
              <w:t>Narkootiliste ja psühhotroopsete ravimite müük</w:t>
            </w:r>
            <w:r>
              <w:rPr>
                <w:rFonts w:ascii="Times New Roman" w:hAnsi="Times New Roman" w:cs="Times New Roman"/>
                <w:sz w:val="24"/>
                <w:szCs w:val="24"/>
              </w:rPr>
              <w:t>i apteegiautomaadis ei ole piiratud ja selles osas tuleb tagada kõikide kehtivate nõuete täitmine nagu tavaapteegi puhulgi.</w:t>
            </w:r>
            <w:r w:rsidRPr="00012D39">
              <w:rPr>
                <w:rFonts w:ascii="Times New Roman" w:hAnsi="Times New Roman" w:cs="Times New Roman"/>
                <w:sz w:val="24"/>
                <w:szCs w:val="24"/>
              </w:rPr>
              <w:t xml:space="preserve"> Apteegiautomaat peab olema projekteeritud ja ehitatud selliselt, et oleks välistatud kõrvaliste isikute juurdepääs kõikidele selles asuvatele ravimitele ja et oleks tagatud nende säilimine vastavalt </w:t>
            </w:r>
            <w:r>
              <w:rPr>
                <w:rFonts w:ascii="Times New Roman" w:hAnsi="Times New Roman" w:cs="Times New Roman"/>
                <w:sz w:val="24"/>
                <w:szCs w:val="24"/>
              </w:rPr>
              <w:t>k</w:t>
            </w:r>
            <w:r w:rsidRPr="00012D39">
              <w:rPr>
                <w:rFonts w:ascii="Times New Roman" w:hAnsi="Times New Roman" w:cs="Times New Roman"/>
                <w:sz w:val="24"/>
                <w:szCs w:val="24"/>
              </w:rPr>
              <w:t xml:space="preserve">ehtivatele nõuetele. Riskid (nt sissemurdmine), mis seonduvad narkootiliste ja psühhotroopsete ravimite hoiustamisega apteegiautomaadis ja sealt nende väljastamisega, on sisuliselt samad, mis on tavapteegi puhul näiteks öisel ajal kui personali apteegis ei viibi. Seetõttu ei ole alust narkootiliste ja psühhotroopsete ravimite väljastamist apteegiautomaadist piirata. </w:t>
            </w:r>
            <w:r>
              <w:rPr>
                <w:rFonts w:ascii="Times New Roman" w:hAnsi="Times New Roman" w:cs="Times New Roman"/>
                <w:sz w:val="24"/>
                <w:szCs w:val="24"/>
              </w:rPr>
              <w:t xml:space="preserve">Nii tavaapteegis kui ka apteegiautomaadil peab olema valvesignalisatsioon. </w:t>
            </w:r>
            <w:r w:rsidRPr="00012D39">
              <w:rPr>
                <w:rFonts w:ascii="Times New Roman" w:hAnsi="Times New Roman" w:cs="Times New Roman"/>
                <w:sz w:val="24"/>
                <w:szCs w:val="24"/>
              </w:rPr>
              <w:t xml:space="preserve">Lisaturvanõudena </w:t>
            </w:r>
            <w:r>
              <w:rPr>
                <w:rFonts w:ascii="Times New Roman" w:hAnsi="Times New Roman" w:cs="Times New Roman"/>
                <w:sz w:val="24"/>
                <w:szCs w:val="24"/>
              </w:rPr>
              <w:t xml:space="preserve">võrreldes tavaapteegiga </w:t>
            </w:r>
            <w:r w:rsidRPr="00012D39">
              <w:rPr>
                <w:rFonts w:ascii="Times New Roman" w:hAnsi="Times New Roman" w:cs="Times New Roman"/>
                <w:sz w:val="24"/>
                <w:szCs w:val="24"/>
              </w:rPr>
              <w:t xml:space="preserve">on </w:t>
            </w:r>
            <w:r>
              <w:rPr>
                <w:rFonts w:ascii="Times New Roman" w:hAnsi="Times New Roman" w:cs="Times New Roman"/>
                <w:sz w:val="24"/>
                <w:szCs w:val="24"/>
              </w:rPr>
              <w:t>apteegiautomaadi osas rakendusaktides</w:t>
            </w:r>
            <w:r w:rsidRPr="00012D39">
              <w:rPr>
                <w:rFonts w:ascii="Times New Roman" w:hAnsi="Times New Roman" w:cs="Times New Roman"/>
                <w:sz w:val="24"/>
                <w:szCs w:val="24"/>
              </w:rPr>
              <w:t xml:space="preserve"> sätestatud valvekaamerate paigaldamise kohustus.</w:t>
            </w:r>
          </w:p>
        </w:tc>
      </w:tr>
      <w:tr w:rsidR="00921DD1" w14:paraId="6B33C5F2" w14:textId="77777777" w:rsidTr="00794820">
        <w:tc>
          <w:tcPr>
            <w:tcW w:w="980" w:type="dxa"/>
          </w:tcPr>
          <w:p w14:paraId="3FF8CB23"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4695E50A" w14:textId="77777777" w:rsidR="00921DD1" w:rsidRDefault="00921DD1" w:rsidP="00921DD1">
            <w:pPr>
              <w:rPr>
                <w:rFonts w:ascii="Times New Roman" w:hAnsi="Times New Roman" w:cs="Times New Roman"/>
                <w:sz w:val="24"/>
                <w:szCs w:val="24"/>
              </w:rPr>
            </w:pPr>
          </w:p>
        </w:tc>
        <w:tc>
          <w:tcPr>
            <w:tcW w:w="5539" w:type="dxa"/>
          </w:tcPr>
          <w:p w14:paraId="32141749" w14:textId="77777777" w:rsidR="00921DD1" w:rsidRDefault="00921DD1" w:rsidP="00921DD1">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 xml:space="preserve">VTK-st ei selgu, millistest automaatidest VTK kontekstis räägitakse ning mis on nende võimekused ja parameetrid (mõjutab ravimivaliku ulatust). </w:t>
            </w:r>
          </w:p>
          <w:p w14:paraId="7F809CFA" w14:textId="0B23FD11" w:rsidR="00921DD1" w:rsidRPr="00524D62" w:rsidRDefault="00921DD1" w:rsidP="00921DD1">
            <w:pPr>
              <w:rPr>
                <w:rFonts w:ascii="Times New Roman" w:hAnsi="Times New Roman" w:cs="Times New Roman"/>
                <w:sz w:val="24"/>
                <w:szCs w:val="24"/>
              </w:rPr>
            </w:pPr>
          </w:p>
        </w:tc>
        <w:tc>
          <w:tcPr>
            <w:tcW w:w="4728" w:type="dxa"/>
          </w:tcPr>
          <w:p w14:paraId="041315B0" w14:textId="549D42B3" w:rsidR="00921DD1" w:rsidRPr="0005160A" w:rsidRDefault="00921DD1" w:rsidP="00921DD1">
            <w:pPr>
              <w:rPr>
                <w:rFonts w:ascii="Times New Roman" w:hAnsi="Times New Roman" w:cs="Times New Roman"/>
                <w:sz w:val="24"/>
                <w:szCs w:val="24"/>
              </w:rPr>
            </w:pPr>
            <w:r>
              <w:rPr>
                <w:rFonts w:ascii="Times New Roman" w:hAnsi="Times New Roman" w:cs="Times New Roman"/>
                <w:b/>
                <w:bCs/>
                <w:sz w:val="24"/>
                <w:szCs w:val="24"/>
              </w:rPr>
              <w:t xml:space="preserve">Selgitame: </w:t>
            </w:r>
            <w:r>
              <w:rPr>
                <w:rFonts w:ascii="Times New Roman" w:hAnsi="Times New Roman" w:cs="Times New Roman"/>
                <w:sz w:val="24"/>
                <w:szCs w:val="24"/>
              </w:rPr>
              <w:t>Tehniline lahendus peab tagama nõutava</w:t>
            </w:r>
            <w:r w:rsidRPr="000F7D95">
              <w:rPr>
                <w:rFonts w:ascii="Times New Roman" w:hAnsi="Times New Roman" w:cs="Times New Roman"/>
                <w:sz w:val="24"/>
                <w:szCs w:val="24"/>
              </w:rPr>
              <w:t xml:space="preserve"> ravimivaliku/sortimendi</w:t>
            </w:r>
            <w:r>
              <w:rPr>
                <w:rFonts w:ascii="Times New Roman" w:hAnsi="Times New Roman" w:cs="Times New Roman"/>
                <w:sz w:val="24"/>
                <w:szCs w:val="24"/>
              </w:rPr>
              <w:t xml:space="preserve"> sarnaselt tavaapteegile. Muuhulgas, nii nagu ka </w:t>
            </w:r>
            <w:r w:rsidRPr="00C71BB8">
              <w:rPr>
                <w:rFonts w:ascii="Times New Roman" w:hAnsi="Times New Roman" w:cs="Times New Roman"/>
                <w:sz w:val="24"/>
                <w:szCs w:val="24"/>
              </w:rPr>
              <w:t>tavaapteekide</w:t>
            </w:r>
            <w:r>
              <w:rPr>
                <w:rFonts w:ascii="Times New Roman" w:hAnsi="Times New Roman" w:cs="Times New Roman"/>
                <w:sz w:val="24"/>
                <w:szCs w:val="24"/>
              </w:rPr>
              <w:t xml:space="preserve"> puhul,</w:t>
            </w:r>
            <w:r w:rsidRPr="00C71BB8">
              <w:rPr>
                <w:rFonts w:ascii="Times New Roman" w:hAnsi="Times New Roman" w:cs="Times New Roman"/>
                <w:sz w:val="24"/>
                <w:szCs w:val="24"/>
              </w:rPr>
              <w:t xml:space="preserve"> peab tagama piisava ravimite valiku või nende tellimise mõistliku aja jooksul</w:t>
            </w:r>
            <w:r>
              <w:rPr>
                <w:rFonts w:ascii="Times New Roman" w:hAnsi="Times New Roman" w:cs="Times New Roman"/>
                <w:sz w:val="24"/>
                <w:szCs w:val="24"/>
              </w:rPr>
              <w:t xml:space="preserve"> </w:t>
            </w:r>
            <w:r w:rsidRPr="00EE427D">
              <w:rPr>
                <w:rFonts w:ascii="Times New Roman" w:hAnsi="Times New Roman" w:cs="Times New Roman"/>
                <w:sz w:val="24"/>
                <w:szCs w:val="24"/>
              </w:rPr>
              <w:t xml:space="preserve">(narkootiliste ja psühhotroopsete ravimite müük </w:t>
            </w:r>
            <w:r w:rsidR="008B2954">
              <w:rPr>
                <w:rFonts w:ascii="Times New Roman" w:hAnsi="Times New Roman" w:cs="Times New Roman"/>
                <w:sz w:val="24"/>
                <w:szCs w:val="24"/>
              </w:rPr>
              <w:t xml:space="preserve">toimub </w:t>
            </w:r>
            <w:r w:rsidR="008B2954">
              <w:rPr>
                <w:rFonts w:ascii="Times New Roman" w:hAnsi="Times New Roman" w:cs="Times New Roman"/>
                <w:sz w:val="24"/>
                <w:szCs w:val="24"/>
              </w:rPr>
              <w:lastRenderedPageBreak/>
              <w:t>tavaapteegiga võrdsetel alustel ja nõuetega)</w:t>
            </w:r>
            <w:r>
              <w:rPr>
                <w:rFonts w:ascii="Times New Roman" w:hAnsi="Times New Roman" w:cs="Times New Roman"/>
                <w:sz w:val="24"/>
                <w:szCs w:val="24"/>
              </w:rPr>
              <w:t xml:space="preserve">. Samuti kehtib apteegiautomaadi puhul nõue, et </w:t>
            </w:r>
            <w:r w:rsidRPr="00C71BB8">
              <w:rPr>
                <w:rFonts w:ascii="Times New Roman" w:hAnsi="Times New Roman" w:cs="Times New Roman"/>
                <w:sz w:val="24"/>
                <w:szCs w:val="24"/>
              </w:rPr>
              <w:t xml:space="preserve">nende ravimite müügil, millele on kehtestatud ravikindlustuse seaduse alusel piirhind ja sõlmitud hinnakokkulepe, </w:t>
            </w:r>
            <w:r>
              <w:rPr>
                <w:rFonts w:ascii="Times New Roman" w:hAnsi="Times New Roman" w:cs="Times New Roman"/>
                <w:sz w:val="24"/>
                <w:szCs w:val="24"/>
              </w:rPr>
              <w:t xml:space="preserve">peab olema tagatud </w:t>
            </w:r>
            <w:r w:rsidRPr="00C71BB8">
              <w:rPr>
                <w:rFonts w:ascii="Times New Roman" w:hAnsi="Times New Roman" w:cs="Times New Roman"/>
                <w:sz w:val="24"/>
                <w:szCs w:val="24"/>
              </w:rPr>
              <w:t xml:space="preserve">vähemalt ühe sama toimeaine sisaldusega ravimpreparaadi </w:t>
            </w:r>
            <w:proofErr w:type="spellStart"/>
            <w:r w:rsidRPr="00C71BB8">
              <w:rPr>
                <w:rFonts w:ascii="Times New Roman" w:hAnsi="Times New Roman" w:cs="Times New Roman"/>
                <w:sz w:val="24"/>
                <w:szCs w:val="24"/>
              </w:rPr>
              <w:t>müügilolek</w:t>
            </w:r>
            <w:proofErr w:type="spellEnd"/>
            <w:r w:rsidRPr="00C71BB8">
              <w:rPr>
                <w:rFonts w:ascii="Times New Roman" w:hAnsi="Times New Roman" w:cs="Times New Roman"/>
                <w:sz w:val="24"/>
                <w:szCs w:val="24"/>
              </w:rPr>
              <w:t>.</w:t>
            </w:r>
          </w:p>
        </w:tc>
      </w:tr>
      <w:tr w:rsidR="00921DD1" w14:paraId="75CC4FBA" w14:textId="77777777" w:rsidTr="00794820">
        <w:tc>
          <w:tcPr>
            <w:tcW w:w="980" w:type="dxa"/>
          </w:tcPr>
          <w:p w14:paraId="08009913"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9FD177D" w14:textId="77777777" w:rsidR="00921DD1" w:rsidRDefault="00921DD1" w:rsidP="00921DD1">
            <w:pPr>
              <w:rPr>
                <w:rFonts w:ascii="Times New Roman" w:hAnsi="Times New Roman" w:cs="Times New Roman"/>
                <w:sz w:val="24"/>
                <w:szCs w:val="24"/>
              </w:rPr>
            </w:pPr>
          </w:p>
        </w:tc>
        <w:tc>
          <w:tcPr>
            <w:tcW w:w="5539" w:type="dxa"/>
          </w:tcPr>
          <w:p w14:paraId="1D7AE8FC" w14:textId="421B5B15" w:rsidR="00921DD1" w:rsidRPr="00803AB6" w:rsidRDefault="00921DD1" w:rsidP="00921DD1">
            <w:pPr>
              <w:pStyle w:val="ListParagraph"/>
              <w:numPr>
                <w:ilvl w:val="0"/>
                <w:numId w:val="11"/>
              </w:numPr>
              <w:rPr>
                <w:rFonts w:ascii="Times New Roman" w:hAnsi="Times New Roman" w:cs="Times New Roman"/>
                <w:sz w:val="24"/>
                <w:szCs w:val="24"/>
              </w:rPr>
            </w:pPr>
            <w:r w:rsidRPr="00803AB6">
              <w:rPr>
                <w:rFonts w:ascii="Times New Roman" w:hAnsi="Times New Roman" w:cs="Times New Roman"/>
                <w:sz w:val="24"/>
                <w:szCs w:val="24"/>
              </w:rPr>
              <w:t>Samuti ei selgu, kuidas tagatakse ravimiturul aus konkurents ja väikeapteekide jätkusuutlikkus.</w:t>
            </w:r>
            <w:r>
              <w:rPr>
                <w:rFonts w:ascii="Times New Roman" w:hAnsi="Times New Roman" w:cs="Times New Roman"/>
                <w:sz w:val="24"/>
                <w:szCs w:val="24"/>
              </w:rPr>
              <w:t xml:space="preserve"> T</w:t>
            </w:r>
            <w:r w:rsidRPr="00821D54">
              <w:rPr>
                <w:rFonts w:ascii="Times New Roman" w:hAnsi="Times New Roman" w:cs="Times New Roman"/>
                <w:sz w:val="24"/>
                <w:szCs w:val="24"/>
              </w:rPr>
              <w:t>uleb tagada kohalike väiksemate apteegikettide konkurentsivõimekus ja jätkusuutlikkus. Kui suured apteegiketid oleksid eelisseisus automaadi paigaldamisel ja haldamisel, siis tekib oht, et kohalikud väikeapteegid kaotavad niigi väiksed turuosad.</w:t>
            </w:r>
          </w:p>
        </w:tc>
        <w:tc>
          <w:tcPr>
            <w:tcW w:w="4728" w:type="dxa"/>
          </w:tcPr>
          <w:p w14:paraId="0F48C578" w14:textId="11BDE60F" w:rsidR="00921DD1" w:rsidRDefault="00921DD1" w:rsidP="00921DD1">
            <w:pPr>
              <w:rPr>
                <w:rFonts w:ascii="Times New Roman" w:hAnsi="Times New Roman" w:cs="Times New Roman"/>
                <w:sz w:val="24"/>
                <w:szCs w:val="24"/>
              </w:rPr>
            </w:pPr>
            <w:r w:rsidRPr="009E2F9E">
              <w:rPr>
                <w:rFonts w:ascii="Times New Roman" w:hAnsi="Times New Roman" w:cs="Times New Roman"/>
                <w:b/>
                <w:bCs/>
                <w:sz w:val="24"/>
                <w:szCs w:val="24"/>
              </w:rPr>
              <w:t>Osaliselt arvestatud</w:t>
            </w:r>
            <w:r>
              <w:rPr>
                <w:rFonts w:ascii="Times New Roman" w:hAnsi="Times New Roman" w:cs="Times New Roman"/>
                <w:sz w:val="24"/>
                <w:szCs w:val="24"/>
              </w:rPr>
              <w:t>.</w:t>
            </w:r>
            <w:r w:rsidRPr="009E2F9E">
              <w:rPr>
                <w:rFonts w:ascii="Times New Roman" w:hAnsi="Times New Roman" w:cs="Times New Roman"/>
                <w:sz w:val="24"/>
                <w:szCs w:val="24"/>
              </w:rPr>
              <w:t xml:space="preserve"> VTK ja mõjuanalüüs on tuvastanud, et apteegiautomaatide </w:t>
            </w:r>
            <w:proofErr w:type="spellStart"/>
            <w:r w:rsidRPr="009E2F9E">
              <w:rPr>
                <w:rFonts w:ascii="Times New Roman" w:hAnsi="Times New Roman" w:cs="Times New Roman"/>
                <w:sz w:val="24"/>
                <w:szCs w:val="24"/>
              </w:rPr>
              <w:t>turuletulek</w:t>
            </w:r>
            <w:proofErr w:type="spellEnd"/>
            <w:r w:rsidRPr="009E2F9E">
              <w:rPr>
                <w:rFonts w:ascii="Times New Roman" w:hAnsi="Times New Roman" w:cs="Times New Roman"/>
                <w:sz w:val="24"/>
                <w:szCs w:val="24"/>
              </w:rPr>
              <w:t xml:space="preserve"> ei mõjuta </w:t>
            </w:r>
            <w:r w:rsidRPr="00E71CC3">
              <w:rPr>
                <w:rFonts w:ascii="Times New Roman" w:hAnsi="Times New Roman" w:cs="Times New Roman"/>
                <w:sz w:val="24"/>
                <w:szCs w:val="24"/>
              </w:rPr>
              <w:t>märkimisväärselt</w:t>
            </w:r>
            <w:r>
              <w:rPr>
                <w:rFonts w:ascii="Times New Roman" w:hAnsi="Times New Roman" w:cs="Times New Roman"/>
                <w:sz w:val="24"/>
                <w:szCs w:val="24"/>
              </w:rPr>
              <w:t xml:space="preserve"> </w:t>
            </w:r>
            <w:r w:rsidRPr="009E2F9E">
              <w:rPr>
                <w:rFonts w:ascii="Times New Roman" w:hAnsi="Times New Roman" w:cs="Times New Roman"/>
                <w:sz w:val="24"/>
                <w:szCs w:val="24"/>
              </w:rPr>
              <w:t>tavaapteekide toimimise turuolukorda</w:t>
            </w:r>
            <w:r w:rsidRPr="00E71CC3">
              <w:rPr>
                <w:rFonts w:ascii="Times New Roman" w:hAnsi="Times New Roman" w:cs="Times New Roman"/>
                <w:sz w:val="24"/>
                <w:szCs w:val="24"/>
              </w:rPr>
              <w:t xml:space="preserve"> ega kujuta endast täiendavat ohtu väikeapteekide säilimisele</w:t>
            </w:r>
            <w:r w:rsidR="00E71CC3">
              <w:rPr>
                <w:rFonts w:ascii="Times New Roman" w:hAnsi="Times New Roman" w:cs="Times New Roman"/>
                <w:sz w:val="24"/>
                <w:szCs w:val="24"/>
              </w:rPr>
              <w:t>.</w:t>
            </w:r>
            <w:r w:rsidRPr="009E2F9E">
              <w:rPr>
                <w:rFonts w:ascii="Times New Roman" w:hAnsi="Times New Roman" w:cs="Times New Roman"/>
                <w:sz w:val="24"/>
                <w:szCs w:val="24"/>
              </w:rPr>
              <w:t xml:space="preserve"> Seda toetab mh kavandatav </w:t>
            </w:r>
            <w:proofErr w:type="spellStart"/>
            <w:r w:rsidRPr="009E2F9E">
              <w:rPr>
                <w:rFonts w:ascii="Times New Roman" w:hAnsi="Times New Roman" w:cs="Times New Roman"/>
                <w:sz w:val="24"/>
                <w:szCs w:val="24"/>
              </w:rPr>
              <w:t>ITA-de</w:t>
            </w:r>
            <w:proofErr w:type="spellEnd"/>
            <w:r w:rsidRPr="009E2F9E">
              <w:rPr>
                <w:rFonts w:ascii="Times New Roman" w:hAnsi="Times New Roman" w:cs="Times New Roman"/>
                <w:sz w:val="24"/>
                <w:szCs w:val="24"/>
              </w:rPr>
              <w:t xml:space="preserve"> arvu piirang, mida ühe tegevusloa kohta võib omada. Apteegiautomaadid on ennekõike täienduseks tänasele apteegivõrgule. </w:t>
            </w:r>
            <w:r w:rsidRPr="00E71CC3">
              <w:rPr>
                <w:rFonts w:ascii="Times New Roman" w:hAnsi="Times New Roman" w:cs="Times New Roman"/>
                <w:sz w:val="24"/>
                <w:szCs w:val="24"/>
              </w:rPr>
              <w:t>Apteegi</w:t>
            </w:r>
            <w:r w:rsidRPr="009E2F9E">
              <w:rPr>
                <w:rFonts w:ascii="Times New Roman" w:hAnsi="Times New Roman" w:cs="Times New Roman"/>
                <w:sz w:val="24"/>
                <w:szCs w:val="24"/>
              </w:rPr>
              <w:t>automaate kasutataks suure tõenäosusega rohkem siis kui tavaapteeki läheduses ei ole või kui see on suletud (st õhtusel ja öisel ajal jne).</w:t>
            </w:r>
            <w:r>
              <w:rPr>
                <w:rFonts w:ascii="Times New Roman" w:hAnsi="Times New Roman" w:cs="Times New Roman"/>
                <w:sz w:val="24"/>
                <w:szCs w:val="24"/>
              </w:rPr>
              <w:t xml:space="preserve"> </w:t>
            </w:r>
            <w:r w:rsidR="29C05638" w:rsidRPr="2B7AAB0D">
              <w:rPr>
                <w:rFonts w:ascii="Times New Roman" w:hAnsi="Times New Roman" w:cs="Times New Roman"/>
                <w:sz w:val="24"/>
                <w:szCs w:val="24"/>
              </w:rPr>
              <w:t xml:space="preserve">Konkurentsi tagamiseks seatakse arvulised piirangud apteegiautomaatidele ühe </w:t>
            </w:r>
            <w:proofErr w:type="spellStart"/>
            <w:r w:rsidR="29C05638" w:rsidRPr="2B7AAB0D">
              <w:rPr>
                <w:rFonts w:ascii="Times New Roman" w:hAnsi="Times New Roman" w:cs="Times New Roman"/>
                <w:sz w:val="24"/>
                <w:szCs w:val="24"/>
              </w:rPr>
              <w:t>üldapteegi</w:t>
            </w:r>
            <w:proofErr w:type="spellEnd"/>
            <w:r w:rsidR="29C05638" w:rsidRPr="2B7AAB0D">
              <w:rPr>
                <w:rFonts w:ascii="Times New Roman" w:hAnsi="Times New Roman" w:cs="Times New Roman"/>
                <w:sz w:val="24"/>
                <w:szCs w:val="24"/>
              </w:rPr>
              <w:t xml:space="preserve"> tegevusloa kohta ning teatud geograafilised piirangud. </w:t>
            </w:r>
            <w:r w:rsidR="379843D9" w:rsidRPr="2B7AAB0D">
              <w:rPr>
                <w:rFonts w:ascii="Times New Roman" w:hAnsi="Times New Roman" w:cs="Times New Roman"/>
                <w:sz w:val="24"/>
                <w:szCs w:val="24"/>
              </w:rPr>
              <w:t xml:space="preserve">Eelnõu kohaselt võib ühe apteegi tegevusloale kanda kuni viis apteegiautomaati, millest üks võib asetseda enam kui 4000 elanikuga linnas. Samuti peab apteegiautomaat, mis asetseb väljaspool 4000 elanikuga linna, paiknema endaga seotud apteegi vahetus läheduses </w:t>
            </w:r>
            <w:r w:rsidR="379843D9" w:rsidRPr="2B7AAB0D">
              <w:rPr>
                <w:rFonts w:ascii="Times New Roman" w:hAnsi="Times New Roman" w:cs="Times New Roman"/>
                <w:sz w:val="24"/>
                <w:szCs w:val="24"/>
              </w:rPr>
              <w:lastRenderedPageBreak/>
              <w:t xml:space="preserve">või vähemalt 1 kilomeetri kaugusel teise </w:t>
            </w:r>
            <w:proofErr w:type="spellStart"/>
            <w:r w:rsidR="379843D9" w:rsidRPr="2B7AAB0D">
              <w:rPr>
                <w:rFonts w:ascii="Times New Roman" w:hAnsi="Times New Roman" w:cs="Times New Roman"/>
                <w:sz w:val="24"/>
                <w:szCs w:val="24"/>
              </w:rPr>
              <w:t>üldapteegi</w:t>
            </w:r>
            <w:proofErr w:type="spellEnd"/>
            <w:r w:rsidR="379843D9" w:rsidRPr="2B7AAB0D">
              <w:rPr>
                <w:rFonts w:ascii="Times New Roman" w:hAnsi="Times New Roman" w:cs="Times New Roman"/>
                <w:sz w:val="24"/>
                <w:szCs w:val="24"/>
              </w:rPr>
              <w:t xml:space="preserve"> pidaja </w:t>
            </w:r>
            <w:proofErr w:type="spellStart"/>
            <w:r w:rsidR="379843D9" w:rsidRPr="2B7AAB0D">
              <w:rPr>
                <w:rFonts w:ascii="Times New Roman" w:hAnsi="Times New Roman" w:cs="Times New Roman"/>
                <w:sz w:val="24"/>
                <w:szCs w:val="24"/>
              </w:rPr>
              <w:t>üldapteegist</w:t>
            </w:r>
            <w:proofErr w:type="spellEnd"/>
            <w:r w:rsidR="379843D9" w:rsidRPr="2B7AAB0D">
              <w:rPr>
                <w:rFonts w:ascii="Times New Roman" w:hAnsi="Times New Roman" w:cs="Times New Roman"/>
                <w:sz w:val="24"/>
                <w:szCs w:val="24"/>
              </w:rPr>
              <w:t xml:space="preserve"> või selle haruapteegist.</w:t>
            </w:r>
          </w:p>
        </w:tc>
      </w:tr>
      <w:tr w:rsidR="00921DD1" w14:paraId="4D9FB9E7" w14:textId="77777777" w:rsidTr="00794820">
        <w:tc>
          <w:tcPr>
            <w:tcW w:w="980" w:type="dxa"/>
          </w:tcPr>
          <w:p w14:paraId="352F46B7" w14:textId="563ED228" w:rsidR="00921DD1" w:rsidRPr="00470BBD" w:rsidRDefault="00921DD1" w:rsidP="00921DD1">
            <w:pPr>
              <w:pStyle w:val="ListParagraph"/>
              <w:numPr>
                <w:ilvl w:val="0"/>
                <w:numId w:val="1"/>
              </w:numPr>
              <w:rPr>
                <w:rFonts w:ascii="Times New Roman" w:hAnsi="Times New Roman" w:cs="Times New Roman"/>
                <w:b/>
                <w:bCs/>
                <w:sz w:val="24"/>
                <w:szCs w:val="24"/>
              </w:rPr>
            </w:pPr>
          </w:p>
        </w:tc>
        <w:tc>
          <w:tcPr>
            <w:tcW w:w="2701" w:type="dxa"/>
          </w:tcPr>
          <w:p w14:paraId="50DCAC68" w14:textId="47122764" w:rsidR="00921DD1" w:rsidRDefault="00921DD1" w:rsidP="00921DD1">
            <w:pPr>
              <w:rPr>
                <w:rFonts w:ascii="Times New Roman" w:hAnsi="Times New Roman" w:cs="Times New Roman"/>
                <w:sz w:val="24"/>
                <w:szCs w:val="24"/>
              </w:rPr>
            </w:pPr>
            <w:r>
              <w:rPr>
                <w:rFonts w:ascii="Times New Roman" w:hAnsi="Times New Roman" w:cs="Times New Roman"/>
                <w:sz w:val="24"/>
                <w:szCs w:val="24"/>
              </w:rPr>
              <w:t>Eesti Haiglaapteekrite Selts (EHAS)</w:t>
            </w:r>
          </w:p>
          <w:p w14:paraId="71B89A04" w14:textId="597DBB8C" w:rsidR="00921DD1" w:rsidRDefault="00921DD1" w:rsidP="00921DD1">
            <w:pPr>
              <w:rPr>
                <w:rFonts w:ascii="Times New Roman" w:hAnsi="Times New Roman" w:cs="Times New Roman"/>
                <w:sz w:val="24"/>
                <w:szCs w:val="24"/>
              </w:rPr>
            </w:pPr>
            <w:r>
              <w:rPr>
                <w:rFonts w:ascii="Times New Roman" w:hAnsi="Times New Roman" w:cs="Times New Roman"/>
                <w:sz w:val="24"/>
                <w:szCs w:val="24"/>
              </w:rPr>
              <w:t>(edastatud 16.12.2025)</w:t>
            </w:r>
          </w:p>
        </w:tc>
        <w:tc>
          <w:tcPr>
            <w:tcW w:w="5539" w:type="dxa"/>
          </w:tcPr>
          <w:p w14:paraId="51F98CDB" w14:textId="335FAEC1" w:rsidR="00921DD1" w:rsidRPr="002D122D" w:rsidRDefault="00921DD1" w:rsidP="00921DD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EHAS tegi ettepaneku sõnastada h</w:t>
            </w:r>
            <w:r w:rsidRPr="002D122D">
              <w:rPr>
                <w:rFonts w:ascii="Times New Roman" w:hAnsi="Times New Roman" w:cs="Times New Roman"/>
                <w:sz w:val="24"/>
                <w:szCs w:val="24"/>
              </w:rPr>
              <w:t>aiglaaptee</w:t>
            </w:r>
            <w:r>
              <w:rPr>
                <w:rFonts w:ascii="Times New Roman" w:hAnsi="Times New Roman" w:cs="Times New Roman"/>
                <w:sz w:val="24"/>
                <w:szCs w:val="24"/>
              </w:rPr>
              <w:t xml:space="preserve">gi definitsioon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30 </w:t>
            </w:r>
            <w:proofErr w:type="spellStart"/>
            <w:r>
              <w:rPr>
                <w:rFonts w:ascii="Times New Roman" w:hAnsi="Times New Roman" w:cs="Times New Roman"/>
                <w:sz w:val="24"/>
                <w:szCs w:val="24"/>
              </w:rPr>
              <w:t>lg-st</w:t>
            </w:r>
            <w:proofErr w:type="spellEnd"/>
            <w:r>
              <w:rPr>
                <w:rFonts w:ascii="Times New Roman" w:hAnsi="Times New Roman" w:cs="Times New Roman"/>
                <w:sz w:val="24"/>
                <w:szCs w:val="24"/>
              </w:rPr>
              <w:t xml:space="preserve"> 4 järgmiselt: Haiglaapteek</w:t>
            </w:r>
            <w:r w:rsidRPr="002D122D">
              <w:rPr>
                <w:rFonts w:ascii="Times New Roman" w:hAnsi="Times New Roman" w:cs="Times New Roman"/>
                <w:sz w:val="24"/>
                <w:szCs w:val="24"/>
              </w:rPr>
              <w:t xml:space="preserve"> on haigla struktuuriüksus, mis varustab nimetatud haiglat</w:t>
            </w:r>
            <w:r>
              <w:rPr>
                <w:rFonts w:ascii="Times New Roman" w:hAnsi="Times New Roman" w:cs="Times New Roman"/>
                <w:sz w:val="24"/>
                <w:szCs w:val="24"/>
              </w:rPr>
              <w:t xml:space="preserve"> </w:t>
            </w:r>
            <w:r w:rsidRPr="002D122D">
              <w:rPr>
                <w:rFonts w:ascii="Times New Roman" w:hAnsi="Times New Roman" w:cs="Times New Roman"/>
                <w:sz w:val="24"/>
                <w:szCs w:val="24"/>
              </w:rPr>
              <w:t>ning</w:t>
            </w:r>
            <w:r>
              <w:rPr>
                <w:rFonts w:ascii="Times New Roman" w:hAnsi="Times New Roman" w:cs="Times New Roman"/>
                <w:sz w:val="24"/>
                <w:szCs w:val="24"/>
              </w:rPr>
              <w:t xml:space="preserve"> </w:t>
            </w:r>
            <w:r w:rsidRPr="002D122D">
              <w:rPr>
                <w:rFonts w:ascii="Times New Roman" w:hAnsi="Times New Roman" w:cs="Times New Roman"/>
                <w:sz w:val="24"/>
                <w:szCs w:val="24"/>
              </w:rPr>
              <w:t>kokkuleppel teisi haiglaid või tervishoiu teenuse osutajaid, hoolekandeasutusi ja</w:t>
            </w:r>
            <w:r>
              <w:rPr>
                <w:rFonts w:ascii="Times New Roman" w:hAnsi="Times New Roman" w:cs="Times New Roman"/>
                <w:sz w:val="24"/>
                <w:szCs w:val="24"/>
              </w:rPr>
              <w:t xml:space="preserve"> </w:t>
            </w:r>
            <w:r w:rsidRPr="002D122D">
              <w:rPr>
                <w:rFonts w:ascii="Times New Roman" w:hAnsi="Times New Roman" w:cs="Times New Roman"/>
                <w:sz w:val="24"/>
                <w:szCs w:val="24"/>
              </w:rPr>
              <w:t>kiirabiteenuse osutamise tegevusloa omajaid ravimite ning teiste meditsiiniotstarbeliste</w:t>
            </w:r>
            <w:r>
              <w:rPr>
                <w:rFonts w:ascii="Times New Roman" w:hAnsi="Times New Roman" w:cs="Times New Roman"/>
                <w:sz w:val="24"/>
                <w:szCs w:val="24"/>
              </w:rPr>
              <w:t xml:space="preserve"> </w:t>
            </w:r>
            <w:r w:rsidRPr="002D122D">
              <w:rPr>
                <w:rFonts w:ascii="Times New Roman" w:hAnsi="Times New Roman" w:cs="Times New Roman"/>
                <w:sz w:val="24"/>
                <w:szCs w:val="24"/>
              </w:rPr>
              <w:t>toodetega</w:t>
            </w:r>
            <w:r>
              <w:rPr>
                <w:rFonts w:ascii="Times New Roman" w:hAnsi="Times New Roman" w:cs="Times New Roman"/>
                <w:sz w:val="24"/>
                <w:szCs w:val="24"/>
              </w:rPr>
              <w:t xml:space="preserve"> </w:t>
            </w:r>
            <w:r w:rsidRPr="002D122D">
              <w:rPr>
                <w:rFonts w:ascii="Times New Roman" w:hAnsi="Times New Roman" w:cs="Times New Roman"/>
                <w:sz w:val="24"/>
                <w:szCs w:val="24"/>
              </w:rPr>
              <w:t>ning kokkuleppel teisi apteegiteenuse osutajaid ekstemporaalsete</w:t>
            </w:r>
            <w:r>
              <w:rPr>
                <w:rFonts w:ascii="Times New Roman" w:hAnsi="Times New Roman" w:cs="Times New Roman"/>
                <w:sz w:val="24"/>
                <w:szCs w:val="24"/>
              </w:rPr>
              <w:t xml:space="preserve"> </w:t>
            </w:r>
            <w:r w:rsidRPr="002D122D">
              <w:rPr>
                <w:rFonts w:ascii="Times New Roman" w:hAnsi="Times New Roman" w:cs="Times New Roman"/>
                <w:sz w:val="24"/>
                <w:szCs w:val="24"/>
              </w:rPr>
              <w:t>ravimitega</w:t>
            </w:r>
            <w:r>
              <w:rPr>
                <w:rFonts w:ascii="Times New Roman" w:hAnsi="Times New Roman" w:cs="Times New Roman"/>
                <w:sz w:val="24"/>
                <w:szCs w:val="24"/>
              </w:rPr>
              <w:t>.</w:t>
            </w:r>
          </w:p>
        </w:tc>
        <w:tc>
          <w:tcPr>
            <w:tcW w:w="4728" w:type="dxa"/>
          </w:tcPr>
          <w:p w14:paraId="2417E394" w14:textId="05CCF372" w:rsidR="6A01241C" w:rsidRPr="007F3A86" w:rsidRDefault="6265FDB6" w:rsidP="6A01241C">
            <w:pPr>
              <w:rPr>
                <w:rFonts w:ascii="Times New Roman" w:hAnsi="Times New Roman" w:cs="Times New Roman"/>
                <w:sz w:val="24"/>
                <w:szCs w:val="24"/>
              </w:rPr>
            </w:pPr>
            <w:r w:rsidRPr="007F3A86">
              <w:rPr>
                <w:rFonts w:ascii="Times New Roman" w:hAnsi="Times New Roman" w:cs="Times New Roman"/>
                <w:b/>
                <w:sz w:val="24"/>
                <w:szCs w:val="24"/>
              </w:rPr>
              <w:t>Arvestatud</w:t>
            </w:r>
            <w:r w:rsidRPr="007F3A86">
              <w:rPr>
                <w:rFonts w:ascii="Times New Roman" w:hAnsi="Times New Roman" w:cs="Times New Roman"/>
                <w:sz w:val="24"/>
                <w:szCs w:val="24"/>
              </w:rPr>
              <w:t xml:space="preserve">. Haiglaapteegi mõistet on täiendatud. </w:t>
            </w:r>
          </w:p>
          <w:p w14:paraId="6D9D7BB5" w14:textId="2DD4ECE8" w:rsidR="00921DD1" w:rsidRPr="00D52616" w:rsidRDefault="00921DD1" w:rsidP="00921DD1">
            <w:pPr>
              <w:rPr>
                <w:rFonts w:ascii="Times New Roman" w:hAnsi="Times New Roman" w:cs="Times New Roman"/>
                <w:i/>
                <w:sz w:val="24"/>
                <w:szCs w:val="24"/>
                <w:highlight w:val="yellow"/>
              </w:rPr>
            </w:pPr>
          </w:p>
        </w:tc>
      </w:tr>
      <w:tr w:rsidR="00921DD1" w14:paraId="4B218C9D" w14:textId="77777777" w:rsidTr="00794820">
        <w:tc>
          <w:tcPr>
            <w:tcW w:w="980" w:type="dxa"/>
          </w:tcPr>
          <w:p w14:paraId="693A895A" w14:textId="77777777" w:rsidR="00921DD1" w:rsidRPr="00F83EF3" w:rsidRDefault="00921DD1" w:rsidP="00921DD1">
            <w:pPr>
              <w:ind w:left="360"/>
              <w:rPr>
                <w:rFonts w:ascii="Times New Roman" w:hAnsi="Times New Roman" w:cs="Times New Roman"/>
                <w:b/>
                <w:bCs/>
                <w:sz w:val="24"/>
                <w:szCs w:val="24"/>
              </w:rPr>
            </w:pPr>
          </w:p>
        </w:tc>
        <w:tc>
          <w:tcPr>
            <w:tcW w:w="2701" w:type="dxa"/>
          </w:tcPr>
          <w:p w14:paraId="05B432EA" w14:textId="77777777" w:rsidR="00921DD1" w:rsidRDefault="00921DD1" w:rsidP="00921DD1">
            <w:pPr>
              <w:rPr>
                <w:rFonts w:ascii="Times New Roman" w:hAnsi="Times New Roman" w:cs="Times New Roman"/>
                <w:sz w:val="24"/>
                <w:szCs w:val="24"/>
              </w:rPr>
            </w:pPr>
          </w:p>
        </w:tc>
        <w:tc>
          <w:tcPr>
            <w:tcW w:w="5539" w:type="dxa"/>
          </w:tcPr>
          <w:p w14:paraId="6D120017" w14:textId="775C65FD" w:rsidR="00921DD1" w:rsidRPr="002D122D" w:rsidRDefault="00921DD1" w:rsidP="00921DD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EHAS tegi ettepaneku muuta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32 </w:t>
            </w:r>
            <w:proofErr w:type="spellStart"/>
            <w:r>
              <w:rPr>
                <w:rFonts w:ascii="Times New Roman" w:hAnsi="Times New Roman" w:cs="Times New Roman"/>
                <w:sz w:val="24"/>
                <w:szCs w:val="24"/>
              </w:rPr>
              <w:t>lg-d</w:t>
            </w:r>
            <w:proofErr w:type="spellEnd"/>
            <w:r>
              <w:rPr>
                <w:rFonts w:ascii="Times New Roman" w:hAnsi="Times New Roman" w:cs="Times New Roman"/>
                <w:sz w:val="24"/>
                <w:szCs w:val="24"/>
              </w:rPr>
              <w:t xml:space="preserve"> 1 järgmiselt: </w:t>
            </w:r>
            <w:r w:rsidRPr="002D122D">
              <w:rPr>
                <w:rFonts w:ascii="Times New Roman" w:hAnsi="Times New Roman" w:cs="Times New Roman"/>
                <w:sz w:val="24"/>
                <w:szCs w:val="24"/>
              </w:rPr>
              <w:t xml:space="preserve">Apteegiteenuse tegevusloa omajal on </w:t>
            </w:r>
            <w:proofErr w:type="spellStart"/>
            <w:r w:rsidRPr="002D122D">
              <w:rPr>
                <w:rFonts w:ascii="Times New Roman" w:hAnsi="Times New Roman" w:cs="Times New Roman"/>
                <w:sz w:val="24"/>
                <w:szCs w:val="24"/>
              </w:rPr>
              <w:t>üldapteegis</w:t>
            </w:r>
            <w:proofErr w:type="spellEnd"/>
            <w:r w:rsidRPr="002D122D">
              <w:rPr>
                <w:rFonts w:ascii="Times New Roman" w:hAnsi="Times New Roman" w:cs="Times New Roman"/>
                <w:sz w:val="24"/>
                <w:szCs w:val="24"/>
              </w:rPr>
              <w:t>, mis asub 4000 või enama elanikuga</w:t>
            </w:r>
            <w:r>
              <w:rPr>
                <w:rFonts w:ascii="Times New Roman" w:hAnsi="Times New Roman" w:cs="Times New Roman"/>
                <w:sz w:val="24"/>
                <w:szCs w:val="24"/>
              </w:rPr>
              <w:t xml:space="preserve"> </w:t>
            </w:r>
            <w:r w:rsidRPr="002D122D">
              <w:rPr>
                <w:rFonts w:ascii="Times New Roman" w:hAnsi="Times New Roman" w:cs="Times New Roman"/>
                <w:sz w:val="24"/>
                <w:szCs w:val="24"/>
              </w:rPr>
              <w:t>linnas asustusüksusena,</w:t>
            </w:r>
            <w:r>
              <w:rPr>
                <w:rFonts w:ascii="Times New Roman" w:hAnsi="Times New Roman" w:cs="Times New Roman"/>
                <w:sz w:val="24"/>
                <w:szCs w:val="24"/>
              </w:rPr>
              <w:t xml:space="preserve"> </w:t>
            </w:r>
            <w:r w:rsidRPr="002D122D">
              <w:rPr>
                <w:rFonts w:ascii="Times New Roman" w:hAnsi="Times New Roman" w:cs="Times New Roman"/>
                <w:sz w:val="24"/>
                <w:szCs w:val="24"/>
              </w:rPr>
              <w:t>mittesteriilsete ravimite valmistamise kohustus.</w:t>
            </w:r>
            <w:r>
              <w:rPr>
                <w:rFonts w:ascii="Times New Roman" w:hAnsi="Times New Roman" w:cs="Times New Roman"/>
                <w:sz w:val="24"/>
                <w:szCs w:val="24"/>
              </w:rPr>
              <w:t xml:space="preserve"> </w:t>
            </w:r>
            <w:r w:rsidRPr="002D122D">
              <w:rPr>
                <w:rFonts w:ascii="Times New Roman" w:hAnsi="Times New Roman" w:cs="Times New Roman"/>
                <w:sz w:val="24"/>
                <w:szCs w:val="24"/>
              </w:rPr>
              <w:t>Veterinaarapteegis apteegiteenuse tegevusloa omajal ravimite valmistamise õigus</w:t>
            </w:r>
            <w:r>
              <w:rPr>
                <w:rFonts w:ascii="Times New Roman" w:hAnsi="Times New Roman" w:cs="Times New Roman"/>
                <w:sz w:val="24"/>
                <w:szCs w:val="24"/>
              </w:rPr>
              <w:t xml:space="preserve"> </w:t>
            </w:r>
            <w:r w:rsidRPr="002D122D">
              <w:rPr>
                <w:rFonts w:ascii="Times New Roman" w:hAnsi="Times New Roman" w:cs="Times New Roman"/>
                <w:sz w:val="24"/>
                <w:szCs w:val="24"/>
              </w:rPr>
              <w:t xml:space="preserve">puudub. </w:t>
            </w:r>
            <w:r w:rsidRPr="002D122D">
              <w:rPr>
                <w:rFonts w:ascii="Times New Roman" w:hAnsi="Times New Roman" w:cs="Times New Roman"/>
                <w:sz w:val="24"/>
                <w:szCs w:val="24"/>
                <w:u w:val="single"/>
              </w:rPr>
              <w:t>Haiglaapteegil ei ole ravimite valmistamise kohustust.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Muudatuse sisuks on haiglaapteekide vabastamine ravimite valmistamise kohustusest. </w:t>
            </w:r>
          </w:p>
        </w:tc>
        <w:tc>
          <w:tcPr>
            <w:tcW w:w="4728" w:type="dxa"/>
          </w:tcPr>
          <w:p w14:paraId="68452B15" w14:textId="4FD9B48B" w:rsidR="00921DD1" w:rsidRPr="007F3A86" w:rsidRDefault="00C64203" w:rsidP="00921DD1">
            <w:pPr>
              <w:rPr>
                <w:rFonts w:ascii="Times New Roman" w:hAnsi="Times New Roman" w:cs="Times New Roman"/>
                <w:sz w:val="24"/>
                <w:szCs w:val="24"/>
              </w:rPr>
            </w:pPr>
            <w:r>
              <w:rPr>
                <w:rFonts w:ascii="Times New Roman" w:hAnsi="Times New Roman" w:cs="Times New Roman"/>
                <w:b/>
                <w:bCs/>
                <w:sz w:val="24"/>
                <w:szCs w:val="24"/>
              </w:rPr>
              <w:t xml:space="preserve">Arvestatud. </w:t>
            </w:r>
            <w:r>
              <w:rPr>
                <w:rFonts w:ascii="Times New Roman" w:hAnsi="Times New Roman" w:cs="Times New Roman"/>
                <w:sz w:val="24"/>
                <w:szCs w:val="24"/>
              </w:rPr>
              <w:t xml:space="preserve">Eelnõus toodud mõiste vastab esitatud ettepanekule. </w:t>
            </w:r>
          </w:p>
          <w:p w14:paraId="669A5E53" w14:textId="77777777" w:rsidR="00921DD1" w:rsidRDefault="00921DD1" w:rsidP="00921DD1">
            <w:pPr>
              <w:rPr>
                <w:rFonts w:ascii="Times New Roman" w:hAnsi="Times New Roman" w:cs="Times New Roman"/>
                <w:b/>
                <w:bCs/>
                <w:sz w:val="24"/>
                <w:szCs w:val="24"/>
              </w:rPr>
            </w:pPr>
          </w:p>
        </w:tc>
      </w:tr>
      <w:tr w:rsidR="00921DD1" w14:paraId="453BC80F" w14:textId="77777777" w:rsidTr="00794820">
        <w:tc>
          <w:tcPr>
            <w:tcW w:w="980" w:type="dxa"/>
          </w:tcPr>
          <w:p w14:paraId="03E6BA21" w14:textId="77777777" w:rsidR="00921DD1" w:rsidRPr="00F83EF3" w:rsidRDefault="00921DD1" w:rsidP="00921DD1">
            <w:pPr>
              <w:ind w:left="360"/>
              <w:rPr>
                <w:rFonts w:ascii="Times New Roman" w:hAnsi="Times New Roman" w:cs="Times New Roman"/>
                <w:b/>
                <w:bCs/>
                <w:sz w:val="24"/>
                <w:szCs w:val="24"/>
              </w:rPr>
            </w:pPr>
          </w:p>
        </w:tc>
        <w:tc>
          <w:tcPr>
            <w:tcW w:w="2701" w:type="dxa"/>
          </w:tcPr>
          <w:p w14:paraId="457F2568" w14:textId="77777777" w:rsidR="00921DD1" w:rsidRDefault="00921DD1" w:rsidP="00921DD1">
            <w:pPr>
              <w:rPr>
                <w:rFonts w:ascii="Times New Roman" w:hAnsi="Times New Roman" w:cs="Times New Roman"/>
                <w:sz w:val="24"/>
                <w:szCs w:val="24"/>
              </w:rPr>
            </w:pPr>
          </w:p>
        </w:tc>
        <w:tc>
          <w:tcPr>
            <w:tcW w:w="5539" w:type="dxa"/>
          </w:tcPr>
          <w:p w14:paraId="7B3BBA3B" w14:textId="77777777" w:rsidR="00921DD1" w:rsidRPr="0005160A" w:rsidRDefault="00921DD1" w:rsidP="00921DD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EHAS tegi ettepaneku muuta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32 </w:t>
            </w:r>
            <w:proofErr w:type="spellStart"/>
            <w:r>
              <w:rPr>
                <w:rFonts w:ascii="Times New Roman" w:hAnsi="Times New Roman" w:cs="Times New Roman"/>
                <w:sz w:val="24"/>
                <w:szCs w:val="24"/>
              </w:rPr>
              <w:t>lg-d</w:t>
            </w:r>
            <w:proofErr w:type="spellEnd"/>
            <w:r>
              <w:rPr>
                <w:rFonts w:ascii="Times New Roman" w:hAnsi="Times New Roman" w:cs="Times New Roman"/>
                <w:sz w:val="24"/>
                <w:szCs w:val="24"/>
              </w:rPr>
              <w:t xml:space="preserve"> 4 järgmiselt: </w:t>
            </w:r>
            <w:r w:rsidRPr="002D122D">
              <w:rPr>
                <w:rFonts w:ascii="Times New Roman" w:hAnsi="Times New Roman" w:cs="Times New Roman"/>
                <w:sz w:val="24"/>
                <w:szCs w:val="24"/>
              </w:rPr>
              <w:t>Apteegiteenuse tegevusloa omajal on kohustus võtta üldapteegi struktuuriüksuse kaudu</w:t>
            </w:r>
            <w:r>
              <w:rPr>
                <w:rFonts w:ascii="Times New Roman" w:hAnsi="Times New Roman" w:cs="Times New Roman"/>
                <w:sz w:val="24"/>
                <w:szCs w:val="24"/>
              </w:rPr>
              <w:t xml:space="preserve"> </w:t>
            </w:r>
            <w:r w:rsidRPr="002D122D">
              <w:rPr>
                <w:rFonts w:ascii="Times New Roman" w:hAnsi="Times New Roman" w:cs="Times New Roman"/>
                <w:sz w:val="24"/>
                <w:szCs w:val="24"/>
              </w:rPr>
              <w:t>vastu retsept ravimi ekstemporaalseks valmistamiseks ning edastada tellimus ravimi</w:t>
            </w:r>
            <w:r>
              <w:rPr>
                <w:rFonts w:ascii="Times New Roman" w:hAnsi="Times New Roman" w:cs="Times New Roman"/>
                <w:sz w:val="24"/>
                <w:szCs w:val="24"/>
              </w:rPr>
              <w:t xml:space="preserve"> </w:t>
            </w:r>
            <w:r w:rsidRPr="002D122D">
              <w:rPr>
                <w:rFonts w:ascii="Times New Roman" w:hAnsi="Times New Roman" w:cs="Times New Roman"/>
                <w:sz w:val="24"/>
                <w:szCs w:val="24"/>
              </w:rPr>
              <w:t xml:space="preserve">valmistamiseks viivitamatult üldapteegile, kes peab tagama </w:t>
            </w:r>
            <w:r w:rsidRPr="002D122D">
              <w:rPr>
                <w:rFonts w:ascii="Times New Roman" w:hAnsi="Times New Roman" w:cs="Times New Roman"/>
                <w:sz w:val="24"/>
                <w:szCs w:val="24"/>
              </w:rPr>
              <w:lastRenderedPageBreak/>
              <w:t>ekstemporaalse ravimi</w:t>
            </w:r>
            <w:r>
              <w:rPr>
                <w:rFonts w:ascii="Times New Roman" w:hAnsi="Times New Roman" w:cs="Times New Roman"/>
                <w:sz w:val="24"/>
                <w:szCs w:val="24"/>
              </w:rPr>
              <w:t xml:space="preserve"> </w:t>
            </w:r>
            <w:r w:rsidRPr="002D122D">
              <w:rPr>
                <w:rFonts w:ascii="Times New Roman" w:hAnsi="Times New Roman" w:cs="Times New Roman"/>
                <w:sz w:val="24"/>
                <w:szCs w:val="24"/>
              </w:rPr>
              <w:t>valmistamise ning struktuuriüksusest</w:t>
            </w:r>
            <w:r>
              <w:rPr>
                <w:rFonts w:ascii="Times New Roman" w:hAnsi="Times New Roman" w:cs="Times New Roman"/>
                <w:sz w:val="24"/>
                <w:szCs w:val="24"/>
              </w:rPr>
              <w:t xml:space="preserve"> </w:t>
            </w:r>
            <w:r w:rsidRPr="002D122D">
              <w:rPr>
                <w:rFonts w:ascii="Times New Roman" w:hAnsi="Times New Roman" w:cs="Times New Roman"/>
                <w:sz w:val="24"/>
                <w:szCs w:val="24"/>
              </w:rPr>
              <w:t>väljastamise mõistliku aja jooksul.</w:t>
            </w:r>
            <w:r>
              <w:rPr>
                <w:rFonts w:ascii="Times New Roman" w:hAnsi="Times New Roman" w:cs="Times New Roman"/>
                <w:sz w:val="24"/>
                <w:szCs w:val="24"/>
              </w:rPr>
              <w:t xml:space="preserve"> </w:t>
            </w:r>
            <w:r w:rsidRPr="0005160A">
              <w:rPr>
                <w:rFonts w:ascii="Times New Roman" w:hAnsi="Times New Roman" w:cs="Times New Roman"/>
                <w:sz w:val="24"/>
                <w:szCs w:val="24"/>
                <w:u w:val="single"/>
              </w:rPr>
              <w:t>Juhul kui ravimi valmistamine on selle spetsiifikast tulenevalt võimalik ainult haiglaapteegis ning haiglaapteegil on vastav võimekus võib edastada tellimuse täitmiseks haiglaapteegile.</w:t>
            </w:r>
          </w:p>
          <w:p w14:paraId="6FF6F016" w14:textId="77777777" w:rsidR="00921DD1" w:rsidRDefault="00921DD1" w:rsidP="00921DD1">
            <w:pPr>
              <w:pStyle w:val="ListParagraph"/>
              <w:rPr>
                <w:rFonts w:ascii="Times New Roman" w:hAnsi="Times New Roman" w:cs="Times New Roman"/>
                <w:sz w:val="24"/>
                <w:szCs w:val="24"/>
              </w:rPr>
            </w:pPr>
          </w:p>
          <w:p w14:paraId="39CAE112" w14:textId="60900546" w:rsidR="00921DD1" w:rsidRPr="009C6262" w:rsidRDefault="00921DD1" w:rsidP="00921DD1">
            <w:pPr>
              <w:pStyle w:val="ListParagraph"/>
              <w:rPr>
                <w:rFonts w:ascii="Times New Roman" w:hAnsi="Times New Roman" w:cs="Times New Roman"/>
                <w:sz w:val="24"/>
                <w:szCs w:val="24"/>
              </w:rPr>
            </w:pPr>
            <w:r w:rsidRPr="0005160A">
              <w:rPr>
                <w:rFonts w:ascii="Times New Roman" w:hAnsi="Times New Roman" w:cs="Times New Roman"/>
                <w:sz w:val="24"/>
                <w:szCs w:val="24"/>
              </w:rPr>
              <w:t xml:space="preserve">Muudatus annaks võimaluse haiglaapteegil vajadusel ravimeid valmistada ja müüa </w:t>
            </w:r>
            <w:proofErr w:type="spellStart"/>
            <w:r w:rsidRPr="0005160A">
              <w:rPr>
                <w:rFonts w:ascii="Times New Roman" w:hAnsi="Times New Roman" w:cs="Times New Roman"/>
                <w:sz w:val="24"/>
                <w:szCs w:val="24"/>
              </w:rPr>
              <w:t>üldapteekidele</w:t>
            </w:r>
            <w:proofErr w:type="spellEnd"/>
            <w:r w:rsidRPr="0005160A">
              <w:rPr>
                <w:rFonts w:ascii="Times New Roman" w:hAnsi="Times New Roman" w:cs="Times New Roman"/>
                <w:sz w:val="24"/>
                <w:szCs w:val="24"/>
              </w:rPr>
              <w:t xml:space="preserve">, kus nt </w:t>
            </w:r>
            <w:proofErr w:type="spellStart"/>
            <w:r w:rsidRPr="0005160A">
              <w:rPr>
                <w:rFonts w:ascii="Times New Roman" w:hAnsi="Times New Roman" w:cs="Times New Roman"/>
                <w:sz w:val="24"/>
                <w:szCs w:val="24"/>
              </w:rPr>
              <w:t>konktreetse</w:t>
            </w:r>
            <w:proofErr w:type="spellEnd"/>
            <w:r w:rsidRPr="0005160A">
              <w:rPr>
                <w:rFonts w:ascii="Times New Roman" w:hAnsi="Times New Roman" w:cs="Times New Roman"/>
                <w:sz w:val="24"/>
                <w:szCs w:val="24"/>
              </w:rPr>
              <w:t xml:space="preserve"> ravimi iseärasusest tulenevalt</w:t>
            </w:r>
            <w:r>
              <w:rPr>
                <w:rFonts w:ascii="Times New Roman" w:hAnsi="Times New Roman" w:cs="Times New Roman"/>
                <w:sz w:val="24"/>
                <w:szCs w:val="24"/>
              </w:rPr>
              <w:t xml:space="preserve"> </w:t>
            </w:r>
            <w:r w:rsidRPr="009C6262">
              <w:rPr>
                <w:rFonts w:ascii="Times New Roman" w:hAnsi="Times New Roman" w:cs="Times New Roman"/>
                <w:sz w:val="24"/>
                <w:szCs w:val="24"/>
              </w:rPr>
              <w:t xml:space="preserve">vastav võimekus puudub. See eeldaks aga </w:t>
            </w:r>
            <w:proofErr w:type="spellStart"/>
            <w:r w:rsidRPr="009C6262">
              <w:rPr>
                <w:rFonts w:ascii="Times New Roman" w:hAnsi="Times New Roman" w:cs="Times New Roman"/>
                <w:sz w:val="24"/>
                <w:szCs w:val="24"/>
              </w:rPr>
              <w:t>parelleelselt</w:t>
            </w:r>
            <w:proofErr w:type="spellEnd"/>
            <w:r w:rsidRPr="009C6262">
              <w:rPr>
                <w:rFonts w:ascii="Times New Roman" w:hAnsi="Times New Roman" w:cs="Times New Roman"/>
                <w:sz w:val="24"/>
                <w:szCs w:val="24"/>
              </w:rPr>
              <w:t xml:space="preserve"> võimalust ka müügiks e tegevusega seotud kulude osaliseks katmiseks.</w:t>
            </w:r>
          </w:p>
        </w:tc>
        <w:tc>
          <w:tcPr>
            <w:tcW w:w="4728" w:type="dxa"/>
          </w:tcPr>
          <w:p w14:paraId="0ECDFB81" w14:textId="77777777" w:rsidR="00921DD1" w:rsidRDefault="00E805BA" w:rsidP="00921DD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Arvestatud. </w:t>
            </w:r>
          </w:p>
          <w:p w14:paraId="372944A9" w14:textId="5C73C74F" w:rsidR="00E805BA" w:rsidRPr="007F3A86" w:rsidRDefault="00E805BA" w:rsidP="00921DD1">
            <w:pPr>
              <w:rPr>
                <w:rFonts w:ascii="Times New Roman" w:hAnsi="Times New Roman" w:cs="Times New Roman"/>
                <w:sz w:val="24"/>
                <w:szCs w:val="24"/>
              </w:rPr>
            </w:pPr>
            <w:r>
              <w:rPr>
                <w:rFonts w:ascii="Times New Roman" w:hAnsi="Times New Roman" w:cs="Times New Roman"/>
                <w:sz w:val="24"/>
                <w:szCs w:val="24"/>
              </w:rPr>
              <w:t xml:space="preserve">Ettepanek on hõlmatud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w:t>
            </w:r>
            <w:r w:rsidR="003C5C83">
              <w:rPr>
                <w:rFonts w:ascii="Times New Roman" w:hAnsi="Times New Roman" w:cs="Times New Roman"/>
                <w:sz w:val="24"/>
                <w:szCs w:val="24"/>
              </w:rPr>
              <w:t xml:space="preserve">32 lg 6 muudatusettepanekusse. </w:t>
            </w:r>
          </w:p>
        </w:tc>
      </w:tr>
      <w:tr w:rsidR="00921DD1" w14:paraId="3C969B25" w14:textId="77777777" w:rsidTr="00794820">
        <w:tc>
          <w:tcPr>
            <w:tcW w:w="980" w:type="dxa"/>
          </w:tcPr>
          <w:p w14:paraId="55FF20FF"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37A1AF6D" w14:textId="77777777" w:rsidR="00921DD1" w:rsidRDefault="00921DD1" w:rsidP="00921DD1">
            <w:pPr>
              <w:rPr>
                <w:rFonts w:ascii="Times New Roman" w:hAnsi="Times New Roman" w:cs="Times New Roman"/>
                <w:sz w:val="24"/>
                <w:szCs w:val="24"/>
              </w:rPr>
            </w:pPr>
          </w:p>
        </w:tc>
        <w:tc>
          <w:tcPr>
            <w:tcW w:w="5539" w:type="dxa"/>
          </w:tcPr>
          <w:p w14:paraId="50D3CBCD" w14:textId="5949CFC2" w:rsidR="00921DD1" w:rsidRPr="002D122D" w:rsidRDefault="00921DD1" w:rsidP="00921DD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EHAS tegi ettepaneku muuta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 32 </w:t>
            </w:r>
            <w:proofErr w:type="spellStart"/>
            <w:r>
              <w:rPr>
                <w:rFonts w:ascii="Times New Roman" w:hAnsi="Times New Roman" w:cs="Times New Roman"/>
                <w:sz w:val="24"/>
                <w:szCs w:val="24"/>
              </w:rPr>
              <w:t>lg-d</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järmiselt</w:t>
            </w:r>
            <w:proofErr w:type="spellEnd"/>
            <w:r>
              <w:rPr>
                <w:rFonts w:ascii="Times New Roman" w:hAnsi="Times New Roman" w:cs="Times New Roman"/>
                <w:sz w:val="24"/>
                <w:szCs w:val="24"/>
              </w:rPr>
              <w:t xml:space="preserve">: </w:t>
            </w:r>
            <w:r w:rsidRPr="002D122D">
              <w:rPr>
                <w:rFonts w:ascii="Times New Roman" w:hAnsi="Times New Roman" w:cs="Times New Roman"/>
                <w:sz w:val="24"/>
                <w:szCs w:val="24"/>
              </w:rPr>
              <w:t xml:space="preserve">Apteegiteenuse tegevusloa omaja võib </w:t>
            </w:r>
            <w:proofErr w:type="spellStart"/>
            <w:r w:rsidRPr="002D122D">
              <w:rPr>
                <w:rFonts w:ascii="Times New Roman" w:hAnsi="Times New Roman" w:cs="Times New Roman"/>
                <w:sz w:val="24"/>
                <w:szCs w:val="24"/>
              </w:rPr>
              <w:t>üld</w:t>
            </w:r>
            <w:proofErr w:type="spellEnd"/>
            <w:r w:rsidRPr="002D122D">
              <w:rPr>
                <w:rFonts w:ascii="Times New Roman" w:hAnsi="Times New Roman" w:cs="Times New Roman"/>
                <w:sz w:val="24"/>
                <w:szCs w:val="24"/>
              </w:rPr>
              <w:t>- ja veterinaarapteegist ning 1 haiglaapteegist ekstemporaalselt valmistatud või jaendatud ravimeid oma</w:t>
            </w:r>
            <w:r>
              <w:rPr>
                <w:rFonts w:ascii="Times New Roman" w:hAnsi="Times New Roman" w:cs="Times New Roman"/>
                <w:sz w:val="24"/>
                <w:szCs w:val="24"/>
              </w:rPr>
              <w:t xml:space="preserve"> </w:t>
            </w:r>
            <w:r w:rsidRPr="002D122D">
              <w:rPr>
                <w:rFonts w:ascii="Times New Roman" w:hAnsi="Times New Roman" w:cs="Times New Roman"/>
                <w:sz w:val="24"/>
                <w:szCs w:val="24"/>
              </w:rPr>
              <w:t>struktuuriüksusele või teisele apteegile ning</w:t>
            </w:r>
            <w:r>
              <w:rPr>
                <w:rFonts w:ascii="Times New Roman" w:hAnsi="Times New Roman" w:cs="Times New Roman"/>
                <w:sz w:val="24"/>
                <w:szCs w:val="24"/>
              </w:rPr>
              <w:t xml:space="preserve"> </w:t>
            </w:r>
            <w:r w:rsidRPr="002D122D">
              <w:rPr>
                <w:rFonts w:ascii="Times New Roman" w:hAnsi="Times New Roman" w:cs="Times New Roman"/>
                <w:sz w:val="24"/>
                <w:szCs w:val="24"/>
              </w:rPr>
              <w:t>tervishoiuteenuse</w:t>
            </w:r>
            <w:r>
              <w:rPr>
                <w:rFonts w:ascii="Times New Roman" w:hAnsi="Times New Roman" w:cs="Times New Roman"/>
                <w:sz w:val="24"/>
                <w:szCs w:val="24"/>
              </w:rPr>
              <w:t xml:space="preserve"> </w:t>
            </w:r>
            <w:r w:rsidRPr="002D122D">
              <w:rPr>
                <w:rFonts w:ascii="Times New Roman" w:hAnsi="Times New Roman" w:cs="Times New Roman"/>
                <w:sz w:val="24"/>
                <w:szCs w:val="24"/>
              </w:rPr>
              <w:t>osutajale edasimüümiseks väljastada ekstemporaalse ravimi retsepti või tellimislehe</w:t>
            </w:r>
            <w:r>
              <w:rPr>
                <w:rFonts w:ascii="Times New Roman" w:hAnsi="Times New Roman" w:cs="Times New Roman"/>
                <w:sz w:val="24"/>
                <w:szCs w:val="24"/>
              </w:rPr>
              <w:t xml:space="preserve"> </w:t>
            </w:r>
            <w:r w:rsidRPr="002D122D">
              <w:rPr>
                <w:rFonts w:ascii="Times New Roman" w:hAnsi="Times New Roman" w:cs="Times New Roman"/>
                <w:sz w:val="24"/>
                <w:szCs w:val="24"/>
              </w:rPr>
              <w:t>põhjal koostatud tellimuse alusel.</w:t>
            </w:r>
          </w:p>
        </w:tc>
        <w:tc>
          <w:tcPr>
            <w:tcW w:w="4728" w:type="dxa"/>
          </w:tcPr>
          <w:p w14:paraId="25B040AD" w14:textId="77777777" w:rsidR="00921DD1" w:rsidRDefault="00F23981" w:rsidP="00921DD1">
            <w:pPr>
              <w:rPr>
                <w:rFonts w:ascii="Times New Roman" w:hAnsi="Times New Roman" w:cs="Times New Roman"/>
                <w:b/>
                <w:bCs/>
                <w:sz w:val="24"/>
                <w:szCs w:val="24"/>
              </w:rPr>
            </w:pPr>
            <w:r>
              <w:rPr>
                <w:rFonts w:ascii="Times New Roman" w:hAnsi="Times New Roman" w:cs="Times New Roman"/>
                <w:b/>
                <w:bCs/>
                <w:sz w:val="24"/>
                <w:szCs w:val="24"/>
              </w:rPr>
              <w:t xml:space="preserve">Arvestatud. </w:t>
            </w:r>
          </w:p>
          <w:p w14:paraId="683E6431" w14:textId="3683B91E" w:rsidR="00F23981" w:rsidRPr="007F3A86" w:rsidRDefault="00F23981" w:rsidP="00921DD1">
            <w:pPr>
              <w:rPr>
                <w:rFonts w:ascii="Times New Roman" w:hAnsi="Times New Roman" w:cs="Times New Roman"/>
                <w:sz w:val="24"/>
                <w:szCs w:val="24"/>
              </w:rPr>
            </w:pPr>
            <w:r>
              <w:rPr>
                <w:rFonts w:ascii="Times New Roman" w:hAnsi="Times New Roman" w:cs="Times New Roman"/>
                <w:sz w:val="24"/>
                <w:szCs w:val="24"/>
              </w:rPr>
              <w:t xml:space="preserve">Säte on muudetud vastavalt ettepanekule. </w:t>
            </w:r>
          </w:p>
        </w:tc>
      </w:tr>
      <w:tr w:rsidR="00921DD1" w14:paraId="17CA88AD" w14:textId="77777777" w:rsidTr="00794820">
        <w:tc>
          <w:tcPr>
            <w:tcW w:w="980" w:type="dxa"/>
          </w:tcPr>
          <w:p w14:paraId="0E079D01" w14:textId="7305DE60" w:rsidR="00921DD1" w:rsidRPr="00470BBD" w:rsidRDefault="00921DD1" w:rsidP="00921DD1">
            <w:pPr>
              <w:pStyle w:val="ListParagraph"/>
              <w:numPr>
                <w:ilvl w:val="0"/>
                <w:numId w:val="1"/>
              </w:numPr>
              <w:rPr>
                <w:rFonts w:ascii="Times New Roman" w:hAnsi="Times New Roman" w:cs="Times New Roman"/>
                <w:b/>
                <w:bCs/>
                <w:sz w:val="24"/>
                <w:szCs w:val="24"/>
              </w:rPr>
            </w:pPr>
          </w:p>
        </w:tc>
        <w:tc>
          <w:tcPr>
            <w:tcW w:w="2701" w:type="dxa"/>
          </w:tcPr>
          <w:p w14:paraId="0B69E9A8" w14:textId="77777777" w:rsidR="00921DD1" w:rsidRDefault="00921DD1" w:rsidP="00921DD1">
            <w:pPr>
              <w:rPr>
                <w:rFonts w:ascii="Times New Roman" w:hAnsi="Times New Roman" w:cs="Times New Roman"/>
                <w:sz w:val="24"/>
                <w:szCs w:val="24"/>
              </w:rPr>
            </w:pPr>
            <w:r>
              <w:rPr>
                <w:rFonts w:ascii="Times New Roman" w:hAnsi="Times New Roman" w:cs="Times New Roman"/>
                <w:sz w:val="24"/>
                <w:szCs w:val="24"/>
              </w:rPr>
              <w:t>Justiits- ja Digiministeerium</w:t>
            </w:r>
          </w:p>
          <w:p w14:paraId="551EDF77" w14:textId="6AE4A9F1" w:rsidR="00921DD1" w:rsidRDefault="00921DD1" w:rsidP="00921DD1">
            <w:pPr>
              <w:rPr>
                <w:rFonts w:ascii="Times New Roman" w:hAnsi="Times New Roman" w:cs="Times New Roman"/>
                <w:sz w:val="24"/>
                <w:szCs w:val="24"/>
              </w:rPr>
            </w:pPr>
            <w:r>
              <w:rPr>
                <w:rFonts w:ascii="Times New Roman" w:hAnsi="Times New Roman" w:cs="Times New Roman"/>
                <w:sz w:val="24"/>
                <w:szCs w:val="24"/>
              </w:rPr>
              <w:t>(edastatud 18.12.2025)</w:t>
            </w:r>
          </w:p>
        </w:tc>
        <w:tc>
          <w:tcPr>
            <w:tcW w:w="5539" w:type="dxa"/>
          </w:tcPr>
          <w:p w14:paraId="1C6FC999" w14:textId="265C3BB1" w:rsidR="00921DD1" w:rsidRPr="00803AB6" w:rsidRDefault="00921DD1" w:rsidP="00921DD1">
            <w:pPr>
              <w:pStyle w:val="ListParagraph"/>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ITA-de</w:t>
            </w:r>
            <w:proofErr w:type="spellEnd"/>
            <w:r w:rsidRPr="009C29DB">
              <w:rPr>
                <w:rFonts w:ascii="Times New Roman" w:hAnsi="Times New Roman" w:cs="Times New Roman"/>
                <w:sz w:val="24"/>
                <w:szCs w:val="24"/>
              </w:rPr>
              <w:t xml:space="preserve"> puhul</w:t>
            </w:r>
            <w:r>
              <w:rPr>
                <w:rFonts w:ascii="Times New Roman" w:hAnsi="Times New Roman" w:cs="Times New Roman"/>
                <w:sz w:val="24"/>
                <w:szCs w:val="24"/>
              </w:rPr>
              <w:t xml:space="preserve"> peab hindama</w:t>
            </w:r>
            <w:r w:rsidRPr="009C29DB">
              <w:rPr>
                <w:rFonts w:ascii="Times New Roman" w:hAnsi="Times New Roman" w:cs="Times New Roman"/>
                <w:sz w:val="24"/>
                <w:szCs w:val="24"/>
              </w:rPr>
              <w:t xml:space="preserve"> riske ja rakendama asjakohaseid küberturvalisuse meetmeid. Siin tuleb ka arvestada asjaoluga, et küberturvalisuse seaduse nõuded hakkavad kohalduma ennekõike teatud apteekidele ehk neile ettevõtjatele, kes määratakse elutähtsa teenuse osutajateks</w:t>
            </w:r>
            <w:r>
              <w:rPr>
                <w:rFonts w:ascii="Times New Roman" w:hAnsi="Times New Roman" w:cs="Times New Roman"/>
                <w:sz w:val="24"/>
                <w:szCs w:val="24"/>
              </w:rPr>
              <w:t xml:space="preserve"> </w:t>
            </w:r>
            <w:r w:rsidRPr="009C29DB">
              <w:rPr>
                <w:rFonts w:ascii="Times New Roman" w:hAnsi="Times New Roman" w:cs="Times New Roman"/>
                <w:sz w:val="24"/>
                <w:szCs w:val="24"/>
              </w:rPr>
              <w:t xml:space="preserve">(vt </w:t>
            </w:r>
            <w:r w:rsidRPr="009C29DB">
              <w:rPr>
                <w:rFonts w:ascii="Times New Roman" w:hAnsi="Times New Roman" w:cs="Times New Roman"/>
                <w:sz w:val="24"/>
                <w:szCs w:val="24"/>
              </w:rPr>
              <w:lastRenderedPageBreak/>
              <w:t>739 SE tulemusena küberturvalisuse seaduses tehtavaid muudatusi)</w:t>
            </w:r>
            <w:r>
              <w:rPr>
                <w:rFonts w:ascii="Times New Roman" w:hAnsi="Times New Roman" w:cs="Times New Roman"/>
                <w:sz w:val="24"/>
                <w:szCs w:val="24"/>
              </w:rPr>
              <w:t>.</w:t>
            </w:r>
            <w:r>
              <w:t xml:space="preserve"> </w:t>
            </w:r>
            <w:r w:rsidRPr="00491A9F">
              <w:rPr>
                <w:rFonts w:ascii="Times New Roman" w:hAnsi="Times New Roman" w:cs="Times New Roman"/>
                <w:sz w:val="24"/>
                <w:szCs w:val="24"/>
              </w:rPr>
              <w:t>Lisaks eeltoodule tuleks täiendavalt analüüsida, kuivõrd hakkab kohalduma loodavale iseteenindusapteegile Euroopa Parlamendi ja nõukogu määrus (EL) 2024/</w:t>
            </w:r>
            <w:r>
              <w:rPr>
                <w:rFonts w:ascii="Times New Roman" w:hAnsi="Times New Roman" w:cs="Times New Roman"/>
                <w:sz w:val="24"/>
                <w:szCs w:val="24"/>
              </w:rPr>
              <w:t>2</w:t>
            </w:r>
            <w:r w:rsidRPr="00491A9F">
              <w:rPr>
                <w:rFonts w:ascii="Times New Roman" w:hAnsi="Times New Roman" w:cs="Times New Roman"/>
                <w:sz w:val="24"/>
                <w:szCs w:val="24"/>
              </w:rPr>
              <w:t>8</w:t>
            </w:r>
            <w:r>
              <w:rPr>
                <w:rFonts w:ascii="Times New Roman" w:hAnsi="Times New Roman" w:cs="Times New Roman"/>
                <w:sz w:val="24"/>
                <w:szCs w:val="24"/>
              </w:rPr>
              <w:t>47</w:t>
            </w:r>
            <w:r>
              <w:rPr>
                <w:rStyle w:val="FootnoteReference"/>
                <w:rFonts w:ascii="Times New Roman" w:hAnsi="Times New Roman" w:cs="Times New Roman"/>
                <w:sz w:val="24"/>
                <w:szCs w:val="24"/>
              </w:rPr>
              <w:footnoteReference w:id="3"/>
            </w:r>
            <w:r w:rsidRPr="00491A9F">
              <w:rPr>
                <w:rFonts w:ascii="Times New Roman" w:hAnsi="Times New Roman" w:cs="Times New Roman"/>
                <w:sz w:val="24"/>
                <w:szCs w:val="24"/>
              </w:rPr>
              <w:t xml:space="preserve"> ehk </w:t>
            </w:r>
            <w:proofErr w:type="spellStart"/>
            <w:r w:rsidRPr="00491A9F">
              <w:rPr>
                <w:rFonts w:ascii="Times New Roman" w:hAnsi="Times New Roman" w:cs="Times New Roman"/>
                <w:sz w:val="24"/>
                <w:szCs w:val="24"/>
              </w:rPr>
              <w:t>küberkerksuse</w:t>
            </w:r>
            <w:proofErr w:type="spellEnd"/>
            <w:r w:rsidRPr="00491A9F">
              <w:rPr>
                <w:rFonts w:ascii="Times New Roman" w:hAnsi="Times New Roman" w:cs="Times New Roman"/>
                <w:sz w:val="24"/>
                <w:szCs w:val="24"/>
              </w:rPr>
              <w:t xml:space="preserve"> määrus.</w:t>
            </w:r>
          </w:p>
        </w:tc>
        <w:tc>
          <w:tcPr>
            <w:tcW w:w="4728" w:type="dxa"/>
          </w:tcPr>
          <w:p w14:paraId="0795C59B" w14:textId="6E9D8FBC" w:rsidR="00921DD1" w:rsidRPr="0005160A" w:rsidRDefault="00921DD1" w:rsidP="00921DD1">
            <w:pPr>
              <w:rPr>
                <w:rFonts w:ascii="Times New Roman" w:hAnsi="Times New Roman" w:cs="Times New Roman"/>
                <w:sz w:val="24"/>
                <w:szCs w:val="24"/>
              </w:rPr>
            </w:pPr>
            <w:r>
              <w:rPr>
                <w:rFonts w:ascii="Times New Roman" w:hAnsi="Times New Roman" w:cs="Times New Roman"/>
                <w:b/>
                <w:bCs/>
                <w:sz w:val="24"/>
                <w:szCs w:val="24"/>
              </w:rPr>
              <w:lastRenderedPageBreak/>
              <w:t xml:space="preserve">Osaliselt arvestatud. </w:t>
            </w:r>
            <w:r w:rsidRPr="0005160A">
              <w:rPr>
                <w:rFonts w:ascii="Times New Roman" w:hAnsi="Times New Roman" w:cs="Times New Roman"/>
                <w:sz w:val="24"/>
                <w:szCs w:val="24"/>
              </w:rPr>
              <w:t>A</w:t>
            </w:r>
            <w:r>
              <w:rPr>
                <w:rFonts w:ascii="Times New Roman" w:hAnsi="Times New Roman" w:cs="Times New Roman"/>
                <w:sz w:val="24"/>
                <w:szCs w:val="24"/>
              </w:rPr>
              <w:t xml:space="preserve">pteegiteenuse osutaja peab täitma kõiki talle teistest seadustest ja õigusaktidest tulenevaid nõudeid kõikide oma struktuuriüksuste ja tegevuse aspektide osas, millele need nõuded kohalduvad ilma seda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või selle rakendusaktides üle kordamata. Kõik </w:t>
            </w:r>
            <w:r>
              <w:rPr>
                <w:rFonts w:ascii="Times New Roman" w:hAnsi="Times New Roman" w:cs="Times New Roman"/>
                <w:sz w:val="24"/>
                <w:szCs w:val="24"/>
              </w:rPr>
              <w:lastRenderedPageBreak/>
              <w:t xml:space="preserve">ettevõtjad peavad ise hindama, millised seadused ja nõudeid neile kohalduvad ja neid vastavalt täitma. Kehtiva elutähtsa teenuse regulatsiooni alusel on kohustuste adressaadiks teenuse osutajast juriidiline isik. Kui on soov eraldi kohustused sätestada apteegiautomaatide suhtes, siis tuleks seda teha elutähtsa teenuse või küberturvalisuse regulatsioonides. </w:t>
            </w:r>
          </w:p>
        </w:tc>
      </w:tr>
      <w:tr w:rsidR="00921DD1" w14:paraId="62FCA7F2" w14:textId="77777777" w:rsidTr="00794820">
        <w:tc>
          <w:tcPr>
            <w:tcW w:w="980" w:type="dxa"/>
          </w:tcPr>
          <w:p w14:paraId="78643DAA"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389EA44F" w14:textId="77777777" w:rsidR="00921DD1" w:rsidRDefault="00921DD1" w:rsidP="00921DD1">
            <w:pPr>
              <w:rPr>
                <w:rFonts w:ascii="Times New Roman" w:hAnsi="Times New Roman" w:cs="Times New Roman"/>
                <w:sz w:val="24"/>
                <w:szCs w:val="24"/>
              </w:rPr>
            </w:pPr>
          </w:p>
        </w:tc>
        <w:tc>
          <w:tcPr>
            <w:tcW w:w="5539" w:type="dxa"/>
          </w:tcPr>
          <w:p w14:paraId="391246C9" w14:textId="7041705C" w:rsidR="00921DD1" w:rsidRDefault="00921DD1" w:rsidP="00921D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ITA</w:t>
            </w:r>
            <w:r w:rsidRPr="00714343">
              <w:rPr>
                <w:rFonts w:ascii="Times New Roman" w:hAnsi="Times New Roman" w:cs="Times New Roman"/>
                <w:sz w:val="24"/>
                <w:szCs w:val="24"/>
              </w:rPr>
              <w:t xml:space="preserve"> müügiseadmed ning nendes kasutatav tarkvara, veebileht, mobiilirakendus peavad ilmselt vastama toodete ja teenuste ligipääsetavuse seaduses (LPS) sätestatud nõuetele. Tuleb välja selgitada, kas iseteenindusapteek asub LPS kohaldumisalas. Kas iseteenindusapteek on e-kaubandus? Ilmselt saab selle kindlakstegemisel olla abiks Tarbijakaitse ja Tehnilise Järelevalve Amet. Kui iseteenindusapteegile ka ei kohaldu LPS nõuded, siis oleks ikkagi kõikide iseteenindusapteegi võimalike kasutajate huvides, et seda apteeki saaks kasutada ka erivajadustega inimesed ja mis veelgi olulisem – väheste digioskustega inimesed. Väheste digioskustega inimeste puhul võiks ette näha füüsiliselt kohal oleva assistendi, kes ei ole farmatseut ega proviisor, abi kasutamise võimaluse. Näiteks on rahvaraamatukogude praktikas </w:t>
            </w:r>
            <w:r w:rsidRPr="00714343">
              <w:rPr>
                <w:rFonts w:ascii="Times New Roman" w:hAnsi="Times New Roman" w:cs="Times New Roman"/>
                <w:sz w:val="24"/>
                <w:szCs w:val="24"/>
              </w:rPr>
              <w:lastRenderedPageBreak/>
              <w:t xml:space="preserve">raamatukoguhoidja selline abiline, kes aitab väheste digioskustega inimesel arvutit või </w:t>
            </w:r>
            <w:proofErr w:type="spellStart"/>
            <w:r w:rsidRPr="00714343">
              <w:rPr>
                <w:rFonts w:ascii="Times New Roman" w:hAnsi="Times New Roman" w:cs="Times New Roman"/>
                <w:sz w:val="24"/>
                <w:szCs w:val="24"/>
              </w:rPr>
              <w:t>eID</w:t>
            </w:r>
            <w:proofErr w:type="spellEnd"/>
            <w:r w:rsidRPr="00714343">
              <w:rPr>
                <w:rFonts w:ascii="Times New Roman" w:hAnsi="Times New Roman" w:cs="Times New Roman"/>
                <w:sz w:val="24"/>
                <w:szCs w:val="24"/>
              </w:rPr>
              <w:t xml:space="preserve"> vahendit kasutada, et kasutada e-teenust.</w:t>
            </w:r>
          </w:p>
        </w:tc>
        <w:tc>
          <w:tcPr>
            <w:tcW w:w="4728" w:type="dxa"/>
          </w:tcPr>
          <w:p w14:paraId="7087718C" w14:textId="097CDF0C" w:rsidR="00921DD1" w:rsidRPr="00E71CC3" w:rsidRDefault="00921DD1" w:rsidP="00921DD1">
            <w:pPr>
              <w:rPr>
                <w:rFonts w:ascii="Times New Roman" w:hAnsi="Times New Roman" w:cs="Times New Roman"/>
                <w:sz w:val="24"/>
                <w:szCs w:val="24"/>
              </w:rPr>
            </w:pPr>
            <w:r>
              <w:rPr>
                <w:rFonts w:ascii="Times New Roman" w:hAnsi="Times New Roman" w:cs="Times New Roman"/>
                <w:b/>
                <w:bCs/>
                <w:sz w:val="24"/>
                <w:szCs w:val="24"/>
              </w:rPr>
              <w:lastRenderedPageBreak/>
              <w:t>Osaliselt arvestatud.</w:t>
            </w:r>
            <w:r w:rsidRPr="006429D8">
              <w:rPr>
                <w:rFonts w:ascii="Times New Roman" w:hAnsi="Times New Roman" w:cs="Times New Roman"/>
                <w:sz w:val="24"/>
                <w:szCs w:val="24"/>
              </w:rPr>
              <w:t xml:space="preserve"> A</w:t>
            </w:r>
            <w:r>
              <w:rPr>
                <w:rFonts w:ascii="Times New Roman" w:hAnsi="Times New Roman" w:cs="Times New Roman"/>
                <w:sz w:val="24"/>
                <w:szCs w:val="24"/>
              </w:rPr>
              <w:t xml:space="preserve">pteegiteenuse osutaja peab täitma kõiki talle teistest seadustest ja õigusaktidest tulenevaid nõudeid kõikide oma struktuuriüksuste ja tegevuse aspektide osas, millele need nõuded kohalduvad ilma seda </w:t>
            </w:r>
            <w:proofErr w:type="spellStart"/>
            <w:r>
              <w:rPr>
                <w:rFonts w:ascii="Times New Roman" w:hAnsi="Times New Roman" w:cs="Times New Roman"/>
                <w:sz w:val="24"/>
                <w:szCs w:val="24"/>
              </w:rPr>
              <w:t>RavS-is</w:t>
            </w:r>
            <w:proofErr w:type="spellEnd"/>
            <w:r>
              <w:rPr>
                <w:rFonts w:ascii="Times New Roman" w:hAnsi="Times New Roman" w:cs="Times New Roman"/>
                <w:sz w:val="24"/>
                <w:szCs w:val="24"/>
              </w:rPr>
              <w:t xml:space="preserve"> või selle rakendusaktides üle kordamata. Kõik ettevõtjad peavad ise hindama, millised seadused ja nõudeid neile kohalduvad ja neid vastavalt täitma</w:t>
            </w:r>
            <w:r w:rsidRPr="008B2954">
              <w:rPr>
                <w:rFonts w:ascii="Times New Roman" w:hAnsi="Times New Roman" w:cs="Times New Roman"/>
                <w:sz w:val="24"/>
                <w:szCs w:val="24"/>
              </w:rPr>
              <w:t>.</w:t>
            </w:r>
            <w:r w:rsidRPr="00E71CC3">
              <w:rPr>
                <w:rFonts w:ascii="Times New Roman" w:hAnsi="Times New Roman" w:cs="Times New Roman"/>
                <w:sz w:val="24"/>
                <w:szCs w:val="24"/>
              </w:rPr>
              <w:t xml:space="preserve"> </w:t>
            </w:r>
            <w:r w:rsidR="008B2954" w:rsidRPr="00E71CC3">
              <w:rPr>
                <w:rFonts w:ascii="Times New Roman" w:hAnsi="Times New Roman" w:cs="Times New Roman"/>
                <w:sz w:val="24"/>
                <w:szCs w:val="24"/>
              </w:rPr>
              <w:t>Seega, a</w:t>
            </w:r>
            <w:r w:rsidR="008B2954" w:rsidRPr="008B2954">
              <w:rPr>
                <w:rFonts w:ascii="Times New Roman" w:hAnsi="Times New Roman" w:cs="Times New Roman"/>
                <w:sz w:val="24"/>
                <w:szCs w:val="24"/>
              </w:rPr>
              <w:t>pteegiteenuse osutaja peab hindama</w:t>
            </w:r>
            <w:r w:rsidR="008B2954" w:rsidRPr="00012D39">
              <w:rPr>
                <w:rFonts w:ascii="Times New Roman" w:hAnsi="Times New Roman" w:cs="Times New Roman"/>
                <w:sz w:val="24"/>
                <w:szCs w:val="24"/>
              </w:rPr>
              <w:t xml:space="preserve">, kas apteegiautomaadi vahendusel osutatav teenus kuulub toodete ja teenuste ligipääsetavuse seaduse (LPS) kohaldamisalasse. LPS kohaldamine sõltub osutatavast teenusest ja selle osutamisel kasutatavatest lahendustest, kuid sõltub osaliselt ka ettevõtte suurusest. Näiteks LPS § 2 lõike 11 kohaselt ei kohaldata seaduse nõudeid mikroettevõtjast teenuse osutajale. Seega on mikroettevõtjast </w:t>
            </w:r>
            <w:r w:rsidR="008B2954" w:rsidRPr="00012D39">
              <w:rPr>
                <w:rFonts w:ascii="Times New Roman" w:hAnsi="Times New Roman" w:cs="Times New Roman"/>
                <w:sz w:val="24"/>
                <w:szCs w:val="24"/>
              </w:rPr>
              <w:lastRenderedPageBreak/>
              <w:t>apteegiteenuse osutaja juba ainuüksi nimetatud erandi alusel LPS-i kohaldamisalast välistatud. Kui apteegiautomaat või selle vahendusel osutatav teenus kuulub LPS-i kohaldamisalasse, tuleb täita LPS-</w:t>
            </w:r>
            <w:proofErr w:type="spellStart"/>
            <w:r w:rsidR="008B2954" w:rsidRPr="00012D39">
              <w:rPr>
                <w:rFonts w:ascii="Times New Roman" w:hAnsi="Times New Roman" w:cs="Times New Roman"/>
                <w:sz w:val="24"/>
                <w:szCs w:val="24"/>
              </w:rPr>
              <w:t>is</w:t>
            </w:r>
            <w:proofErr w:type="spellEnd"/>
            <w:r w:rsidR="008B2954" w:rsidRPr="00012D39">
              <w:rPr>
                <w:rFonts w:ascii="Times New Roman" w:hAnsi="Times New Roman" w:cs="Times New Roman"/>
                <w:sz w:val="24"/>
                <w:szCs w:val="24"/>
              </w:rPr>
              <w:t xml:space="preserve"> sätestatud ligipääsetavuse nõudeid. Eelnõuga ei ole alust muuta LPS-i ega lisada sinna täiendavaid tooteid või teenuseid võrreldes Euroopa Parlamendi ja nõukogu direktiiviga (EL) 2019/882.</w:t>
            </w:r>
          </w:p>
          <w:p w14:paraId="2A14587B" w14:textId="77777777" w:rsidR="00921DD1" w:rsidRDefault="00921DD1" w:rsidP="00921DD1">
            <w:pPr>
              <w:rPr>
                <w:rFonts w:ascii="Times New Roman" w:hAnsi="Times New Roman" w:cs="Times New Roman"/>
                <w:sz w:val="24"/>
                <w:szCs w:val="24"/>
              </w:rPr>
            </w:pPr>
          </w:p>
          <w:p w14:paraId="501F51DC" w14:textId="623AEC01" w:rsidR="00921DD1" w:rsidRDefault="00921DD1" w:rsidP="00921DD1">
            <w:pPr>
              <w:rPr>
                <w:rFonts w:ascii="Times New Roman" w:hAnsi="Times New Roman" w:cs="Times New Roman"/>
                <w:sz w:val="24"/>
                <w:szCs w:val="24"/>
              </w:rPr>
            </w:pPr>
            <w:r>
              <w:rPr>
                <w:rFonts w:ascii="Times New Roman" w:hAnsi="Times New Roman" w:cs="Times New Roman"/>
                <w:sz w:val="24"/>
                <w:szCs w:val="24"/>
              </w:rPr>
              <w:t xml:space="preserve">Apteegiautomaat on üksnes üheks viisiks, kuidas ravimite kättesaadavust parandada ning see ei saa ega peagi lahendama kõiki ravimite kättesaadavusega seotud probleeme. </w:t>
            </w:r>
          </w:p>
          <w:p w14:paraId="41604C2C" w14:textId="77777777" w:rsidR="00921DD1" w:rsidRDefault="00921DD1" w:rsidP="00921DD1">
            <w:pPr>
              <w:rPr>
                <w:rFonts w:ascii="Times New Roman" w:hAnsi="Times New Roman" w:cs="Times New Roman"/>
                <w:sz w:val="24"/>
                <w:szCs w:val="24"/>
              </w:rPr>
            </w:pPr>
          </w:p>
          <w:p w14:paraId="0D326FEE" w14:textId="41BF6777" w:rsidR="00921DD1" w:rsidRDefault="00921DD1" w:rsidP="00921DD1">
            <w:pPr>
              <w:rPr>
                <w:rFonts w:ascii="Times New Roman" w:hAnsi="Times New Roman" w:cs="Times New Roman"/>
                <w:b/>
                <w:bCs/>
                <w:sz w:val="24"/>
                <w:szCs w:val="24"/>
              </w:rPr>
            </w:pPr>
            <w:r>
              <w:rPr>
                <w:rFonts w:ascii="Times New Roman" w:hAnsi="Times New Roman" w:cs="Times New Roman"/>
                <w:sz w:val="24"/>
                <w:szCs w:val="24"/>
              </w:rPr>
              <w:t xml:space="preserve">Füüsiliselt kohal oleva assistendi nõue muudaks </w:t>
            </w:r>
            <w:r w:rsidR="007D3D63">
              <w:rPr>
                <w:rFonts w:ascii="Times New Roman" w:hAnsi="Times New Roman" w:cs="Times New Roman"/>
                <w:sz w:val="24"/>
                <w:szCs w:val="24"/>
              </w:rPr>
              <w:t>apteegiautomaadi</w:t>
            </w:r>
            <w:r>
              <w:rPr>
                <w:rFonts w:ascii="Times New Roman" w:hAnsi="Times New Roman" w:cs="Times New Roman"/>
                <w:sz w:val="24"/>
                <w:szCs w:val="24"/>
              </w:rPr>
              <w:t xml:space="preserve"> kontseptsiooni suures osas mõttetuks ja reaalsuses teostamatuks ärilise tasuvuse puudumise tõttu. </w:t>
            </w:r>
          </w:p>
        </w:tc>
      </w:tr>
      <w:tr w:rsidR="00921DD1" w14:paraId="14F759E5" w14:textId="77777777" w:rsidTr="00794820">
        <w:tc>
          <w:tcPr>
            <w:tcW w:w="980" w:type="dxa"/>
          </w:tcPr>
          <w:p w14:paraId="12998D95"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27D947BA" w14:textId="77777777" w:rsidR="00921DD1" w:rsidRDefault="00921DD1" w:rsidP="00921DD1">
            <w:pPr>
              <w:rPr>
                <w:rFonts w:ascii="Times New Roman" w:hAnsi="Times New Roman" w:cs="Times New Roman"/>
                <w:sz w:val="24"/>
                <w:szCs w:val="24"/>
              </w:rPr>
            </w:pPr>
          </w:p>
        </w:tc>
        <w:tc>
          <w:tcPr>
            <w:tcW w:w="5539" w:type="dxa"/>
          </w:tcPr>
          <w:p w14:paraId="55A15FB2" w14:textId="4053A255" w:rsidR="00921DD1" w:rsidRDefault="00921DD1" w:rsidP="00921DD1">
            <w:pPr>
              <w:pStyle w:val="ListParagraph"/>
              <w:numPr>
                <w:ilvl w:val="0"/>
                <w:numId w:val="13"/>
              </w:numPr>
              <w:rPr>
                <w:rFonts w:ascii="Times New Roman" w:hAnsi="Times New Roman" w:cs="Times New Roman"/>
                <w:sz w:val="24"/>
                <w:szCs w:val="24"/>
              </w:rPr>
            </w:pPr>
            <w:r w:rsidRPr="00714343">
              <w:rPr>
                <w:rFonts w:ascii="Times New Roman" w:hAnsi="Times New Roman" w:cs="Times New Roman"/>
                <w:sz w:val="24"/>
                <w:szCs w:val="24"/>
              </w:rPr>
              <w:t xml:space="preserve">Iseteenindusapteegi reguleerimine üldapteegi struktuuriüksusena on põhjendatud </w:t>
            </w:r>
            <w:r w:rsidRPr="000728B6">
              <w:rPr>
                <w:rFonts w:ascii="Times New Roman" w:hAnsi="Times New Roman" w:cs="Times New Roman"/>
                <w:sz w:val="24"/>
                <w:szCs w:val="24"/>
              </w:rPr>
              <w:t>kuid see eeldab seaduse täiendamist konkreetsete nõuetega, mis arvestavad automatiseeritud teenuse eripära.</w:t>
            </w:r>
          </w:p>
        </w:tc>
        <w:tc>
          <w:tcPr>
            <w:tcW w:w="4728" w:type="dxa"/>
          </w:tcPr>
          <w:p w14:paraId="2AE10130" w14:textId="6123E8A3" w:rsidR="00921DD1" w:rsidRPr="0005160A" w:rsidRDefault="00921DD1" w:rsidP="00921DD1">
            <w:pPr>
              <w:rPr>
                <w:rFonts w:ascii="Times New Roman" w:hAnsi="Times New Roman" w:cs="Times New Roman"/>
                <w:sz w:val="24"/>
                <w:szCs w:val="24"/>
              </w:rPr>
            </w:pPr>
            <w:r>
              <w:rPr>
                <w:rFonts w:ascii="Times New Roman" w:hAnsi="Times New Roman" w:cs="Times New Roman"/>
                <w:b/>
                <w:bCs/>
                <w:sz w:val="24"/>
                <w:szCs w:val="24"/>
              </w:rPr>
              <w:t xml:space="preserve">Osaliselt arvestatud. </w:t>
            </w:r>
            <w:r w:rsidR="007D3D63">
              <w:rPr>
                <w:rFonts w:ascii="Times New Roman" w:hAnsi="Times New Roman" w:cs="Times New Roman"/>
                <w:sz w:val="24"/>
                <w:szCs w:val="24"/>
              </w:rPr>
              <w:t>Apteegiautomaadi</w:t>
            </w:r>
            <w:r>
              <w:rPr>
                <w:rFonts w:ascii="Times New Roman" w:hAnsi="Times New Roman" w:cs="Times New Roman"/>
                <w:sz w:val="24"/>
                <w:szCs w:val="24"/>
              </w:rPr>
              <w:t xml:space="preserve"> vahendusel pakutav teenus ei erine oma sisu poolest </w:t>
            </w:r>
            <w:r w:rsidRPr="006E4FCB">
              <w:rPr>
                <w:rFonts w:ascii="Times New Roman" w:hAnsi="Times New Roman" w:cs="Times New Roman"/>
                <w:sz w:val="24"/>
                <w:szCs w:val="24"/>
              </w:rPr>
              <w:t xml:space="preserve"> olemasolevate apteegiteenuse osutamise viiside</w:t>
            </w:r>
            <w:r>
              <w:rPr>
                <w:rFonts w:ascii="Times New Roman" w:hAnsi="Times New Roman" w:cs="Times New Roman"/>
                <w:sz w:val="24"/>
                <w:szCs w:val="24"/>
              </w:rPr>
              <w:t>l</w:t>
            </w:r>
            <w:r w:rsidRPr="006E4FCB" w:rsidDel="00A86B76">
              <w:rPr>
                <w:rFonts w:ascii="Times New Roman" w:hAnsi="Times New Roman" w:cs="Times New Roman"/>
                <w:sz w:val="24"/>
                <w:szCs w:val="24"/>
              </w:rPr>
              <w:t xml:space="preserve"> </w:t>
            </w:r>
            <w:r w:rsidRPr="006E4FCB">
              <w:rPr>
                <w:rFonts w:ascii="Times New Roman" w:hAnsi="Times New Roman" w:cs="Times New Roman"/>
                <w:sz w:val="24"/>
                <w:szCs w:val="24"/>
              </w:rPr>
              <w:t xml:space="preserve">(tavaapteek, </w:t>
            </w:r>
            <w:proofErr w:type="spellStart"/>
            <w:r w:rsidRPr="006E4FCB">
              <w:rPr>
                <w:rFonts w:ascii="Times New Roman" w:hAnsi="Times New Roman" w:cs="Times New Roman"/>
                <w:sz w:val="24"/>
                <w:szCs w:val="24"/>
              </w:rPr>
              <w:t>kaugmüük</w:t>
            </w:r>
            <w:proofErr w:type="spellEnd"/>
            <w:r w:rsidRPr="006E4FCB">
              <w:rPr>
                <w:rFonts w:ascii="Times New Roman" w:hAnsi="Times New Roman" w:cs="Times New Roman"/>
                <w:sz w:val="24"/>
                <w:szCs w:val="24"/>
              </w:rPr>
              <w:t xml:space="preserve">) </w:t>
            </w:r>
            <w:r>
              <w:rPr>
                <w:rFonts w:ascii="Times New Roman" w:hAnsi="Times New Roman" w:cs="Times New Roman"/>
                <w:sz w:val="24"/>
                <w:szCs w:val="24"/>
              </w:rPr>
              <w:t xml:space="preserve"> osutatavast teenusest. Seetõttu on regulatsiooni eesmärk hoida erisuste loomine minimaalsena ja sätestada erisused, täiendavad nõuded jne ainult seal, kus see on põhjendatud. Nõuded </w:t>
            </w:r>
            <w:r w:rsidR="007D3D63">
              <w:rPr>
                <w:rFonts w:ascii="Times New Roman" w:hAnsi="Times New Roman" w:cs="Times New Roman"/>
                <w:sz w:val="24"/>
                <w:szCs w:val="24"/>
              </w:rPr>
              <w:lastRenderedPageBreak/>
              <w:t>apteegiautomaati</w:t>
            </w:r>
            <w:r>
              <w:rPr>
                <w:rFonts w:ascii="Times New Roman" w:hAnsi="Times New Roman" w:cs="Times New Roman"/>
                <w:sz w:val="24"/>
                <w:szCs w:val="24"/>
              </w:rPr>
              <w:t xml:space="preserve">dele on sätestatud peamiselt rakendusaktides. </w:t>
            </w:r>
          </w:p>
        </w:tc>
      </w:tr>
      <w:tr w:rsidR="00921DD1" w14:paraId="269E245B" w14:textId="77777777" w:rsidTr="00794820">
        <w:tc>
          <w:tcPr>
            <w:tcW w:w="980" w:type="dxa"/>
          </w:tcPr>
          <w:p w14:paraId="34DA6797"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39C4CCAB" w14:textId="77777777" w:rsidR="00921DD1" w:rsidRDefault="00921DD1" w:rsidP="00921DD1">
            <w:pPr>
              <w:rPr>
                <w:rFonts w:ascii="Times New Roman" w:hAnsi="Times New Roman" w:cs="Times New Roman"/>
                <w:sz w:val="24"/>
                <w:szCs w:val="24"/>
              </w:rPr>
            </w:pPr>
          </w:p>
        </w:tc>
        <w:tc>
          <w:tcPr>
            <w:tcW w:w="5539" w:type="dxa"/>
          </w:tcPr>
          <w:p w14:paraId="4DEC9A88" w14:textId="4DA599CC" w:rsidR="00921DD1" w:rsidRPr="00714343" w:rsidRDefault="00921DD1" w:rsidP="00921D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Selgitamist vajab videokõne säilitamise tähtaeg, sh see, kas videokõnesid säilitatakse apteegipidaja süsteemis või mujal riigi andmekogus ning kas ITA salvestisele on plaanitud seaduse tasandil ette näha </w:t>
            </w:r>
            <w:proofErr w:type="spellStart"/>
            <w:r>
              <w:rPr>
                <w:rFonts w:ascii="Times New Roman" w:hAnsi="Times New Roman" w:cs="Times New Roman"/>
                <w:sz w:val="24"/>
                <w:szCs w:val="24"/>
              </w:rPr>
              <w:t>säilitustähteag</w:t>
            </w:r>
            <w:proofErr w:type="spellEnd"/>
            <w:r>
              <w:rPr>
                <w:rFonts w:ascii="Times New Roman" w:hAnsi="Times New Roman" w:cs="Times New Roman"/>
                <w:sz w:val="24"/>
                <w:szCs w:val="24"/>
              </w:rPr>
              <w:t>.</w:t>
            </w:r>
          </w:p>
        </w:tc>
        <w:tc>
          <w:tcPr>
            <w:tcW w:w="4728" w:type="dxa"/>
          </w:tcPr>
          <w:p w14:paraId="08F12827" w14:textId="1F1A691F" w:rsidR="00921DD1" w:rsidRDefault="00921DD1" w:rsidP="00921DD1">
            <w:pPr>
              <w:rPr>
                <w:rFonts w:ascii="Times New Roman" w:hAnsi="Times New Roman" w:cs="Times New Roman"/>
                <w:b/>
                <w:bCs/>
                <w:sz w:val="24"/>
                <w:szCs w:val="24"/>
              </w:rPr>
            </w:pPr>
            <w:r>
              <w:rPr>
                <w:rFonts w:ascii="Times New Roman" w:hAnsi="Times New Roman" w:cs="Times New Roman"/>
                <w:b/>
                <w:bCs/>
                <w:sz w:val="24"/>
                <w:szCs w:val="24"/>
              </w:rPr>
              <w:t xml:space="preserve">Selgitame: </w:t>
            </w:r>
            <w:r w:rsidRPr="003003D7">
              <w:rPr>
                <w:rFonts w:ascii="Times New Roman" w:hAnsi="Times New Roman" w:cs="Times New Roman"/>
                <w:sz w:val="24"/>
                <w:szCs w:val="24"/>
              </w:rPr>
              <w:t xml:space="preserve">Nõustamise sisu säilitamise tähtaja </w:t>
            </w:r>
            <w:r>
              <w:rPr>
                <w:rFonts w:ascii="Times New Roman" w:hAnsi="Times New Roman" w:cs="Times New Roman"/>
                <w:sz w:val="24"/>
                <w:szCs w:val="24"/>
              </w:rPr>
              <w:t>reguleerimisel</w:t>
            </w:r>
            <w:r w:rsidRPr="003003D7">
              <w:rPr>
                <w:rFonts w:ascii="Times New Roman" w:hAnsi="Times New Roman" w:cs="Times New Roman"/>
                <w:sz w:val="24"/>
                <w:szCs w:val="24"/>
              </w:rPr>
              <w:t xml:space="preserve"> on lähtutud analoogilisest </w:t>
            </w:r>
            <w:r>
              <w:rPr>
                <w:rFonts w:ascii="Times New Roman" w:hAnsi="Times New Roman" w:cs="Times New Roman"/>
                <w:sz w:val="24"/>
                <w:szCs w:val="24"/>
              </w:rPr>
              <w:t xml:space="preserve">regulatsioonist </w:t>
            </w:r>
            <w:proofErr w:type="spellStart"/>
            <w:r>
              <w:rPr>
                <w:rFonts w:ascii="Times New Roman" w:hAnsi="Times New Roman" w:cs="Times New Roman"/>
                <w:sz w:val="24"/>
                <w:szCs w:val="24"/>
              </w:rPr>
              <w:t>kau</w:t>
            </w:r>
            <w:r w:rsidRPr="003003D7">
              <w:rPr>
                <w:rFonts w:ascii="Times New Roman" w:hAnsi="Times New Roman" w:cs="Times New Roman"/>
                <w:sz w:val="24"/>
                <w:szCs w:val="24"/>
              </w:rPr>
              <w:t>gmüügil</w:t>
            </w:r>
            <w:proofErr w:type="spellEnd"/>
            <w:r w:rsidRPr="003003D7">
              <w:rPr>
                <w:rFonts w:ascii="Times New Roman" w:hAnsi="Times New Roman" w:cs="Times New Roman"/>
                <w:sz w:val="24"/>
                <w:szCs w:val="24"/>
              </w:rPr>
              <w:t xml:space="preserve"> toimuva nõustamise</w:t>
            </w:r>
            <w:r>
              <w:rPr>
                <w:rFonts w:ascii="Times New Roman" w:hAnsi="Times New Roman" w:cs="Times New Roman"/>
                <w:sz w:val="24"/>
                <w:szCs w:val="24"/>
              </w:rPr>
              <w:t xml:space="preserve"> sisu säilitamise osas – videokõne ennast ei pea säilitama, taasesitatavas vormis tuleb fikseerida ja säilitada nõustamise sisu. Videokõne säilitamise üle saab iga teenuse </w:t>
            </w:r>
            <w:r w:rsidR="007D3D63">
              <w:rPr>
                <w:rFonts w:ascii="Times New Roman" w:hAnsi="Times New Roman" w:cs="Times New Roman"/>
                <w:sz w:val="24"/>
                <w:szCs w:val="24"/>
              </w:rPr>
              <w:t>osutaja</w:t>
            </w:r>
            <w:r>
              <w:rPr>
                <w:rFonts w:ascii="Times New Roman" w:hAnsi="Times New Roman" w:cs="Times New Roman"/>
                <w:sz w:val="24"/>
                <w:szCs w:val="24"/>
              </w:rPr>
              <w:t xml:space="preserve"> otsustada ise lähtuvalt IKÜM-ist (andmete säilitamise minimaalsus, proportsionaalsus jne). Nõustamise sisu säilitamine toimub apteegipidaja süsteemis nii nagu praeguse </w:t>
            </w:r>
            <w:proofErr w:type="spellStart"/>
            <w:r>
              <w:rPr>
                <w:rFonts w:ascii="Times New Roman" w:hAnsi="Times New Roman" w:cs="Times New Roman"/>
                <w:sz w:val="24"/>
                <w:szCs w:val="24"/>
              </w:rPr>
              <w:t>kaugmüügil</w:t>
            </w:r>
            <w:proofErr w:type="spellEnd"/>
            <w:r>
              <w:rPr>
                <w:rFonts w:ascii="Times New Roman" w:hAnsi="Times New Roman" w:cs="Times New Roman"/>
                <w:sz w:val="24"/>
                <w:szCs w:val="24"/>
              </w:rPr>
              <w:t xml:space="preserve"> toimuva nõustamise puhulgi. Säilitustähtajad on sätestatud rakendusaktis, sarnaselt kaugmüügi vastava regulatsiooniga. </w:t>
            </w:r>
          </w:p>
        </w:tc>
      </w:tr>
      <w:tr w:rsidR="00921DD1" w14:paraId="1324632E" w14:textId="77777777" w:rsidTr="00794820">
        <w:tc>
          <w:tcPr>
            <w:tcW w:w="980" w:type="dxa"/>
          </w:tcPr>
          <w:p w14:paraId="3025DE56"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37CF5751" w14:textId="77777777" w:rsidR="00921DD1" w:rsidRDefault="00921DD1" w:rsidP="00921DD1">
            <w:pPr>
              <w:rPr>
                <w:rFonts w:ascii="Times New Roman" w:hAnsi="Times New Roman" w:cs="Times New Roman"/>
                <w:sz w:val="24"/>
                <w:szCs w:val="24"/>
              </w:rPr>
            </w:pPr>
          </w:p>
        </w:tc>
        <w:tc>
          <w:tcPr>
            <w:tcW w:w="5539" w:type="dxa"/>
          </w:tcPr>
          <w:p w14:paraId="2855A29B" w14:textId="2410FBCD" w:rsidR="00921DD1" w:rsidRDefault="00921DD1" w:rsidP="00921DD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Videokõne tegemisel tuleb tagada privaatsus, arvestades, et </w:t>
            </w:r>
            <w:r w:rsidRPr="000728B6">
              <w:rPr>
                <w:rFonts w:ascii="Times New Roman" w:hAnsi="Times New Roman" w:cs="Times New Roman"/>
                <w:sz w:val="24"/>
                <w:szCs w:val="24"/>
              </w:rPr>
              <w:t>tegemist on eriliiki isikuandmete töötlemisega ning selliste andmete avalikus kohas avaldamine riivab oluliselt isiku põhiõigusi. Inimesed võivad teenusest ilma jääda, kuna nad ei soovi avalikus kohas oma terviseandmeid jagada.</w:t>
            </w:r>
          </w:p>
        </w:tc>
        <w:tc>
          <w:tcPr>
            <w:tcW w:w="4728" w:type="dxa"/>
          </w:tcPr>
          <w:p w14:paraId="784BE886" w14:textId="46968405" w:rsidR="00921DD1" w:rsidRPr="0005160A" w:rsidRDefault="00921DD1" w:rsidP="00921DD1">
            <w:pPr>
              <w:rPr>
                <w:rFonts w:ascii="Times New Roman" w:hAnsi="Times New Roman" w:cs="Times New Roman"/>
                <w:b/>
                <w:bCs/>
                <w:sz w:val="24"/>
                <w:szCs w:val="24"/>
              </w:rPr>
            </w:pPr>
            <w:r>
              <w:rPr>
                <w:rFonts w:ascii="Times New Roman" w:hAnsi="Times New Roman" w:cs="Times New Roman"/>
                <w:b/>
                <w:bCs/>
                <w:sz w:val="24"/>
                <w:szCs w:val="24"/>
              </w:rPr>
              <w:t xml:space="preserve">Osaliselt arvestatud. </w:t>
            </w:r>
            <w:r>
              <w:rPr>
                <w:rFonts w:ascii="Times New Roman" w:hAnsi="Times New Roman" w:cs="Times New Roman"/>
                <w:sz w:val="24"/>
                <w:szCs w:val="24"/>
              </w:rPr>
              <w:t xml:space="preserve">Rakendusaktides sätestatakse nõue, et automaat peab olema </w:t>
            </w:r>
            <w:r w:rsidRPr="00AD158A">
              <w:rPr>
                <w:rFonts w:ascii="Times New Roman" w:hAnsi="Times New Roman" w:cs="Times New Roman"/>
                <w:sz w:val="24"/>
                <w:szCs w:val="24"/>
              </w:rPr>
              <w:t xml:space="preserve">varustatud privaatsust tagava </w:t>
            </w:r>
            <w:r w:rsidR="007D3D63">
              <w:rPr>
                <w:rFonts w:ascii="Times New Roman" w:hAnsi="Times New Roman" w:cs="Times New Roman"/>
                <w:sz w:val="24"/>
                <w:szCs w:val="24"/>
              </w:rPr>
              <w:t>lahendusega</w:t>
            </w:r>
            <w:r w:rsidRPr="00AD158A">
              <w:rPr>
                <w:rFonts w:ascii="Times New Roman" w:hAnsi="Times New Roman" w:cs="Times New Roman"/>
                <w:sz w:val="24"/>
                <w:szCs w:val="24"/>
              </w:rPr>
              <w:t xml:space="preserve"> selliselt, et oleks tagatud nõustamise käigus avaldatavate kasutaja isikuandmete konfidentsiaalsus. </w:t>
            </w:r>
            <w:r>
              <w:rPr>
                <w:rFonts w:ascii="Times New Roman" w:hAnsi="Times New Roman" w:cs="Times New Roman"/>
                <w:sz w:val="24"/>
                <w:szCs w:val="24"/>
              </w:rPr>
              <w:t xml:space="preserve">Muus osas on automaadi vahendusel teenuse osutamisel sisuliselt samad tingimused nagu tavaapteegis teenuse osutamisel – ka seal võivad kõrvalised isikud kuulda teiste isikute isikuandmeid (eraldi nõustamise kabiine vms nõuet ei ole kehtestatud). </w:t>
            </w:r>
          </w:p>
        </w:tc>
      </w:tr>
      <w:tr w:rsidR="00921DD1" w14:paraId="72B8DA7D" w14:textId="77777777" w:rsidTr="00794820">
        <w:tc>
          <w:tcPr>
            <w:tcW w:w="980" w:type="dxa"/>
          </w:tcPr>
          <w:p w14:paraId="6FDC5E83"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7422C1DF" w14:textId="77777777" w:rsidR="00921DD1" w:rsidRDefault="00921DD1" w:rsidP="00921DD1">
            <w:pPr>
              <w:rPr>
                <w:rFonts w:ascii="Times New Roman" w:hAnsi="Times New Roman" w:cs="Times New Roman"/>
                <w:sz w:val="24"/>
                <w:szCs w:val="24"/>
              </w:rPr>
            </w:pPr>
          </w:p>
        </w:tc>
        <w:tc>
          <w:tcPr>
            <w:tcW w:w="5539" w:type="dxa"/>
          </w:tcPr>
          <w:p w14:paraId="747472A2" w14:textId="2963298B" w:rsidR="00921DD1" w:rsidRDefault="00921DD1" w:rsidP="00921DD1">
            <w:pPr>
              <w:pStyle w:val="ListParagraph"/>
              <w:numPr>
                <w:ilvl w:val="0"/>
                <w:numId w:val="13"/>
              </w:numPr>
              <w:rPr>
                <w:rFonts w:ascii="Times New Roman" w:hAnsi="Times New Roman" w:cs="Times New Roman"/>
                <w:sz w:val="24"/>
                <w:szCs w:val="24"/>
              </w:rPr>
            </w:pPr>
            <w:r w:rsidRPr="000728B6">
              <w:rPr>
                <w:rFonts w:ascii="Times New Roman" w:hAnsi="Times New Roman" w:cs="Times New Roman"/>
                <w:sz w:val="24"/>
                <w:szCs w:val="24"/>
              </w:rPr>
              <w:t xml:space="preserve">Potentsiaalselt ebasoovitav mõju oleks väikeapteekide sulgemine </w:t>
            </w:r>
            <w:proofErr w:type="spellStart"/>
            <w:r>
              <w:rPr>
                <w:rFonts w:ascii="Times New Roman" w:hAnsi="Times New Roman" w:cs="Times New Roman"/>
                <w:sz w:val="24"/>
                <w:szCs w:val="24"/>
              </w:rPr>
              <w:t>ITA-de</w:t>
            </w:r>
            <w:proofErr w:type="spellEnd"/>
            <w:r w:rsidRPr="000728B6">
              <w:rPr>
                <w:rFonts w:ascii="Times New Roman" w:hAnsi="Times New Roman" w:cs="Times New Roman"/>
                <w:sz w:val="24"/>
                <w:szCs w:val="24"/>
              </w:rPr>
              <w:t xml:space="preserve"> </w:t>
            </w:r>
            <w:r w:rsidRPr="000728B6">
              <w:rPr>
                <w:rFonts w:ascii="Times New Roman" w:hAnsi="Times New Roman" w:cs="Times New Roman"/>
                <w:sz w:val="24"/>
                <w:szCs w:val="24"/>
              </w:rPr>
              <w:lastRenderedPageBreak/>
              <w:t xml:space="preserve">kasutuselevõtu tulemina. Apteegiturul tegutsevad juba praegu tugevad apteegiketid ning turul on suur monopoliseerumise oht. Omandipiirang on olnud üks peamisi meetmeid, millega seda riski leevendada. </w:t>
            </w:r>
            <w:proofErr w:type="spellStart"/>
            <w:r>
              <w:rPr>
                <w:rFonts w:ascii="Times New Roman" w:hAnsi="Times New Roman" w:cs="Times New Roman"/>
                <w:sz w:val="24"/>
                <w:szCs w:val="24"/>
              </w:rPr>
              <w:t>ITA-de</w:t>
            </w:r>
            <w:r w:rsidRPr="000728B6">
              <w:rPr>
                <w:rFonts w:ascii="Times New Roman" w:hAnsi="Times New Roman" w:cs="Times New Roman"/>
                <w:sz w:val="24"/>
                <w:szCs w:val="24"/>
              </w:rPr>
              <w:t>l</w:t>
            </w:r>
            <w:proofErr w:type="spellEnd"/>
            <w:r w:rsidRPr="000728B6">
              <w:rPr>
                <w:rFonts w:ascii="Times New Roman" w:hAnsi="Times New Roman" w:cs="Times New Roman"/>
                <w:sz w:val="24"/>
                <w:szCs w:val="24"/>
              </w:rPr>
              <w:t xml:space="preserve"> on potentsiaal turult välja tõrjuda olemasolevad iseseisvad väikeapteegid linnavälistes väikeasumites ning asendada need suurtele apteegikettidele kuuluvate iseteenindusapteekidega.</w:t>
            </w:r>
          </w:p>
        </w:tc>
        <w:tc>
          <w:tcPr>
            <w:tcW w:w="4728" w:type="dxa"/>
          </w:tcPr>
          <w:p w14:paraId="325E9CF9" w14:textId="07199CF6" w:rsidR="00921DD1" w:rsidRDefault="00921DD1" w:rsidP="00921DD1">
            <w:pPr>
              <w:rPr>
                <w:rFonts w:ascii="Times New Roman" w:hAnsi="Times New Roman" w:cs="Times New Roman"/>
                <w:b/>
                <w:bCs/>
                <w:sz w:val="24"/>
                <w:szCs w:val="24"/>
              </w:rPr>
            </w:pPr>
            <w:r w:rsidRPr="00A073EF">
              <w:rPr>
                <w:rFonts w:ascii="Times New Roman" w:hAnsi="Times New Roman" w:cs="Times New Roman"/>
                <w:b/>
                <w:bCs/>
                <w:sz w:val="24"/>
                <w:szCs w:val="24"/>
              </w:rPr>
              <w:lastRenderedPageBreak/>
              <w:t>Osaliselt arvestatud</w:t>
            </w:r>
            <w:r>
              <w:rPr>
                <w:rFonts w:ascii="Times New Roman" w:hAnsi="Times New Roman" w:cs="Times New Roman"/>
                <w:sz w:val="24"/>
                <w:szCs w:val="24"/>
              </w:rPr>
              <w:t>.</w:t>
            </w:r>
            <w:r w:rsidRPr="00A073EF">
              <w:rPr>
                <w:rFonts w:ascii="Times New Roman" w:hAnsi="Times New Roman" w:cs="Times New Roman"/>
                <w:sz w:val="24"/>
                <w:szCs w:val="24"/>
              </w:rPr>
              <w:t xml:space="preserve"> </w:t>
            </w:r>
            <w:r w:rsidRPr="00E71CC3">
              <w:rPr>
                <w:rFonts w:ascii="Times New Roman" w:hAnsi="Times New Roman" w:cs="Times New Roman"/>
                <w:sz w:val="24"/>
                <w:szCs w:val="24"/>
              </w:rPr>
              <w:t xml:space="preserve">VTK ja mõjuanalüüs on tuvastanud, et </w:t>
            </w:r>
            <w:r w:rsidRPr="00E71CC3">
              <w:rPr>
                <w:rFonts w:ascii="Times New Roman" w:hAnsi="Times New Roman" w:cs="Times New Roman"/>
                <w:sz w:val="24"/>
                <w:szCs w:val="24"/>
              </w:rPr>
              <w:lastRenderedPageBreak/>
              <w:t xml:space="preserve">apteegiautomaatide </w:t>
            </w:r>
            <w:proofErr w:type="spellStart"/>
            <w:r w:rsidRPr="00E71CC3">
              <w:rPr>
                <w:rFonts w:ascii="Times New Roman" w:hAnsi="Times New Roman" w:cs="Times New Roman"/>
                <w:sz w:val="24"/>
                <w:szCs w:val="24"/>
              </w:rPr>
              <w:t>turuletulek</w:t>
            </w:r>
            <w:proofErr w:type="spellEnd"/>
            <w:r w:rsidRPr="00E71CC3">
              <w:rPr>
                <w:rFonts w:ascii="Times New Roman" w:hAnsi="Times New Roman" w:cs="Times New Roman"/>
                <w:sz w:val="24"/>
                <w:szCs w:val="24"/>
              </w:rPr>
              <w:t xml:space="preserve"> ei mõjuta </w:t>
            </w:r>
            <w:r>
              <w:rPr>
                <w:rFonts w:ascii="Times New Roman" w:hAnsi="Times New Roman" w:cs="Times New Roman"/>
                <w:sz w:val="24"/>
                <w:szCs w:val="24"/>
              </w:rPr>
              <w:t>märkimisväärselt</w:t>
            </w:r>
            <w:r w:rsidRPr="00E71CC3">
              <w:rPr>
                <w:rFonts w:ascii="Times New Roman" w:hAnsi="Times New Roman" w:cs="Times New Roman"/>
                <w:sz w:val="24"/>
                <w:szCs w:val="24"/>
              </w:rPr>
              <w:t xml:space="preserve"> tavaapteekide toimimise turuolukorda ega kujuta endast täiendavat ohtu väikeapteekide säilimisele </w:t>
            </w:r>
            <w:r w:rsidRPr="00A073EF">
              <w:rPr>
                <w:rFonts w:ascii="Times New Roman" w:hAnsi="Times New Roman" w:cs="Times New Roman"/>
                <w:sz w:val="24"/>
                <w:szCs w:val="24"/>
              </w:rPr>
              <w:t xml:space="preserve">Seda toetab mh kavandatav </w:t>
            </w:r>
            <w:r w:rsidR="00AB020F">
              <w:rPr>
                <w:rFonts w:ascii="Times New Roman" w:hAnsi="Times New Roman" w:cs="Times New Roman"/>
                <w:sz w:val="24"/>
                <w:szCs w:val="24"/>
              </w:rPr>
              <w:t>apteegiautomaatide</w:t>
            </w:r>
            <w:r w:rsidRPr="00A073EF">
              <w:rPr>
                <w:rFonts w:ascii="Times New Roman" w:hAnsi="Times New Roman" w:cs="Times New Roman"/>
                <w:sz w:val="24"/>
                <w:szCs w:val="24"/>
              </w:rPr>
              <w:t xml:space="preserve"> arvu piirang, mida ühe tegevusloa kohta võib omada. Apteegiautomaadid on ennekõike täienduseks tänasele apteegivõrgule. </w:t>
            </w:r>
            <w:r w:rsidRPr="00E71CC3">
              <w:rPr>
                <w:rFonts w:ascii="Times New Roman" w:hAnsi="Times New Roman" w:cs="Times New Roman"/>
                <w:sz w:val="24"/>
                <w:szCs w:val="24"/>
              </w:rPr>
              <w:t>Apteegiautomaate kasutataks suure tõenäosusega rohkem siis kui tavaapteeki läheduses ei ole või kui see on suletud (st õhtusel ja öisel ajal jne</w:t>
            </w:r>
            <w:r>
              <w:rPr>
                <w:rFonts w:ascii="Times New Roman" w:hAnsi="Times New Roman" w:cs="Times New Roman"/>
                <w:sz w:val="24"/>
                <w:szCs w:val="24"/>
              </w:rPr>
              <w:t xml:space="preserve">. </w:t>
            </w:r>
            <w:r w:rsidRPr="00A073EF">
              <w:rPr>
                <w:rFonts w:ascii="Times New Roman" w:hAnsi="Times New Roman" w:cs="Times New Roman"/>
                <w:sz w:val="24"/>
                <w:szCs w:val="24"/>
              </w:rPr>
              <w:t>Asutamispiirangute sätestamisel on arvestatud ettevõtlusvabaduse ja võrdsuspõhiõigusega (põhiseadus, MSÜS § 4) ning Riigikohtu seisukohtadega lahendites 3-4-1-2-13 ja 3-4-1-30-14, mille kohaselt on ebaproportsionaalsed asutamispiirangud (sh geograafilised asutamispiirangud) vastuolus põhiseadusega.</w:t>
            </w:r>
          </w:p>
        </w:tc>
      </w:tr>
      <w:tr w:rsidR="00921DD1" w14:paraId="3568C17C" w14:textId="77777777" w:rsidTr="00794820">
        <w:tc>
          <w:tcPr>
            <w:tcW w:w="980" w:type="dxa"/>
          </w:tcPr>
          <w:p w14:paraId="5CAE0163"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A78090F" w14:textId="77777777" w:rsidR="00921DD1" w:rsidRDefault="00921DD1" w:rsidP="00921DD1">
            <w:pPr>
              <w:rPr>
                <w:rFonts w:ascii="Times New Roman" w:hAnsi="Times New Roman" w:cs="Times New Roman"/>
                <w:sz w:val="24"/>
                <w:szCs w:val="24"/>
              </w:rPr>
            </w:pPr>
          </w:p>
        </w:tc>
        <w:tc>
          <w:tcPr>
            <w:tcW w:w="5539" w:type="dxa"/>
          </w:tcPr>
          <w:p w14:paraId="0A0052FA" w14:textId="4AEFE8DC" w:rsidR="00921DD1" w:rsidRPr="000728B6" w:rsidRDefault="00921DD1" w:rsidP="00921DD1">
            <w:pPr>
              <w:pStyle w:val="ListParagraph"/>
              <w:numPr>
                <w:ilvl w:val="0"/>
                <w:numId w:val="13"/>
              </w:numPr>
              <w:rPr>
                <w:rFonts w:ascii="Times New Roman" w:hAnsi="Times New Roman" w:cs="Times New Roman"/>
                <w:sz w:val="24"/>
                <w:szCs w:val="24"/>
              </w:rPr>
            </w:pPr>
            <w:r w:rsidRPr="000728B6">
              <w:rPr>
                <w:rFonts w:ascii="Times New Roman" w:hAnsi="Times New Roman" w:cs="Times New Roman"/>
                <w:sz w:val="24"/>
                <w:szCs w:val="24"/>
              </w:rPr>
              <w:t>Soovitame eelnõu seletuskirja koostama asudes selgemalt sõnastada muudatustega soovitavad eesmärgid, milleks eelduslikult on apteekide tööjõu nappuse leevendamine, halduskoormuse vähendamine ning ravimite regionaalse ja ajalise kättesaadavuse parandamine</w:t>
            </w:r>
            <w:r>
              <w:rPr>
                <w:rFonts w:ascii="Times New Roman" w:hAnsi="Times New Roman" w:cs="Times New Roman"/>
                <w:sz w:val="24"/>
                <w:szCs w:val="24"/>
              </w:rPr>
              <w:t xml:space="preserve">. </w:t>
            </w:r>
            <w:r w:rsidRPr="000728B6">
              <w:rPr>
                <w:rFonts w:ascii="Times New Roman" w:hAnsi="Times New Roman" w:cs="Times New Roman"/>
                <w:sz w:val="24"/>
                <w:szCs w:val="24"/>
              </w:rPr>
              <w:t xml:space="preserve">Märgime, et samas ei olnud eesmärgina välja toodult VTK-s mainimist leidnud erakorralise abi kulu vähendamine meditsiinisüsteemis, kuigi muudatuste </w:t>
            </w:r>
            <w:r w:rsidRPr="000728B6">
              <w:rPr>
                <w:rFonts w:ascii="Times New Roman" w:hAnsi="Times New Roman" w:cs="Times New Roman"/>
                <w:sz w:val="24"/>
                <w:szCs w:val="24"/>
              </w:rPr>
              <w:lastRenderedPageBreak/>
              <w:t>mõjuanalüüsi osa kokkuvõte selle ära märkis.</w:t>
            </w:r>
          </w:p>
        </w:tc>
        <w:tc>
          <w:tcPr>
            <w:tcW w:w="4728" w:type="dxa"/>
          </w:tcPr>
          <w:p w14:paraId="497C0215" w14:textId="673D4C9F" w:rsidR="00921DD1" w:rsidRDefault="00921DD1" w:rsidP="00921DD1">
            <w:pPr>
              <w:rPr>
                <w:rFonts w:ascii="Times New Roman" w:hAnsi="Times New Roman" w:cs="Times New Roman"/>
                <w:b/>
                <w:bCs/>
                <w:sz w:val="24"/>
                <w:szCs w:val="24"/>
              </w:rPr>
            </w:pPr>
            <w:r>
              <w:rPr>
                <w:rFonts w:ascii="Times New Roman" w:hAnsi="Times New Roman" w:cs="Times New Roman"/>
                <w:b/>
                <w:bCs/>
                <w:sz w:val="24"/>
                <w:szCs w:val="24"/>
              </w:rPr>
              <w:lastRenderedPageBreak/>
              <w:t>Arvestatud.</w:t>
            </w:r>
            <w:r>
              <w:rPr>
                <w:rFonts w:ascii="Times New Roman" w:hAnsi="Times New Roman" w:cs="Times New Roman"/>
                <w:sz w:val="24"/>
                <w:szCs w:val="24"/>
              </w:rPr>
              <w:t xml:space="preserve"> Seletuskirjas </w:t>
            </w:r>
            <w:r w:rsidR="00AB020F">
              <w:rPr>
                <w:rFonts w:ascii="Times New Roman" w:hAnsi="Times New Roman" w:cs="Times New Roman"/>
                <w:sz w:val="24"/>
                <w:szCs w:val="24"/>
              </w:rPr>
              <w:t xml:space="preserve">on </w:t>
            </w:r>
            <w:r>
              <w:rPr>
                <w:rFonts w:ascii="Times New Roman" w:hAnsi="Times New Roman" w:cs="Times New Roman"/>
                <w:sz w:val="24"/>
                <w:szCs w:val="24"/>
              </w:rPr>
              <w:t>sõnastat</w:t>
            </w:r>
            <w:r w:rsidR="00AB020F">
              <w:rPr>
                <w:rFonts w:ascii="Times New Roman" w:hAnsi="Times New Roman" w:cs="Times New Roman"/>
                <w:sz w:val="24"/>
                <w:szCs w:val="24"/>
              </w:rPr>
              <w:t>ud</w:t>
            </w:r>
            <w:r w:rsidR="00716E30">
              <w:rPr>
                <w:rFonts w:ascii="Times New Roman" w:hAnsi="Times New Roman" w:cs="Times New Roman"/>
                <w:sz w:val="24"/>
                <w:szCs w:val="24"/>
              </w:rPr>
              <w:t xml:space="preserve"> </w:t>
            </w:r>
            <w:r>
              <w:rPr>
                <w:rFonts w:ascii="Times New Roman" w:hAnsi="Times New Roman" w:cs="Times New Roman"/>
                <w:sz w:val="24"/>
                <w:szCs w:val="24"/>
              </w:rPr>
              <w:t xml:space="preserve">selgelt muudatusega soovitud eesmärgid. </w:t>
            </w:r>
            <w:r>
              <w:rPr>
                <w:rFonts w:ascii="Times New Roman" w:hAnsi="Times New Roman" w:cs="Times New Roman"/>
                <w:b/>
                <w:bCs/>
                <w:sz w:val="24"/>
                <w:szCs w:val="24"/>
              </w:rPr>
              <w:t xml:space="preserve"> </w:t>
            </w:r>
          </w:p>
        </w:tc>
      </w:tr>
      <w:tr w:rsidR="00921DD1" w14:paraId="6468697A" w14:textId="77777777" w:rsidTr="00794820">
        <w:tc>
          <w:tcPr>
            <w:tcW w:w="980" w:type="dxa"/>
          </w:tcPr>
          <w:p w14:paraId="4089D3D7"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0290C29D" w14:textId="77777777" w:rsidR="00921DD1" w:rsidRDefault="00921DD1" w:rsidP="00921DD1">
            <w:pPr>
              <w:rPr>
                <w:rFonts w:ascii="Times New Roman" w:hAnsi="Times New Roman" w:cs="Times New Roman"/>
                <w:sz w:val="24"/>
                <w:szCs w:val="24"/>
              </w:rPr>
            </w:pPr>
          </w:p>
        </w:tc>
        <w:tc>
          <w:tcPr>
            <w:tcW w:w="5539" w:type="dxa"/>
          </w:tcPr>
          <w:p w14:paraId="7C58DA0E" w14:textId="77777777" w:rsidR="00921DD1" w:rsidRDefault="00921DD1" w:rsidP="00921DD1">
            <w:pPr>
              <w:pStyle w:val="ListParagraph"/>
              <w:numPr>
                <w:ilvl w:val="0"/>
                <w:numId w:val="13"/>
              </w:numPr>
              <w:rPr>
                <w:rFonts w:ascii="Times New Roman" w:hAnsi="Times New Roman" w:cs="Times New Roman"/>
                <w:sz w:val="24"/>
                <w:szCs w:val="24"/>
              </w:rPr>
            </w:pPr>
            <w:r w:rsidRPr="00AD6F2B">
              <w:rPr>
                <w:rFonts w:ascii="Times New Roman" w:hAnsi="Times New Roman" w:cs="Times New Roman"/>
                <w:sz w:val="24"/>
                <w:szCs w:val="24"/>
              </w:rPr>
              <w:t xml:space="preserve">Eelnõu etapis palume põhjalikumalt analüüsida kõiki järgmisi ebasoovitava mõju avaldumise riske: </w:t>
            </w:r>
          </w:p>
          <w:p w14:paraId="6A8A4E17" w14:textId="77777777" w:rsidR="00921DD1" w:rsidRDefault="00921DD1" w:rsidP="00E71CC3">
            <w:pPr>
              <w:pStyle w:val="ListParagraph"/>
              <w:rPr>
                <w:rFonts w:ascii="Times New Roman" w:hAnsi="Times New Roman" w:cs="Times New Roman"/>
                <w:sz w:val="24"/>
                <w:szCs w:val="24"/>
              </w:rPr>
            </w:pPr>
          </w:p>
          <w:p w14:paraId="0686BCE8" w14:textId="64C9E9FD" w:rsidR="00921DD1" w:rsidRPr="000728B6" w:rsidRDefault="00921DD1" w:rsidP="00E71CC3">
            <w:pPr>
              <w:pStyle w:val="ListParagraph"/>
              <w:rPr>
                <w:rFonts w:ascii="Times New Roman" w:hAnsi="Times New Roman" w:cs="Times New Roman"/>
                <w:sz w:val="24"/>
                <w:szCs w:val="24"/>
              </w:rPr>
            </w:pPr>
            <w:r>
              <w:rPr>
                <w:rFonts w:ascii="Times New Roman" w:hAnsi="Times New Roman" w:cs="Times New Roman"/>
                <w:sz w:val="24"/>
                <w:szCs w:val="24"/>
              </w:rPr>
              <w:t xml:space="preserve">a) </w:t>
            </w:r>
            <w:r w:rsidRPr="00AD6F2B">
              <w:rPr>
                <w:rFonts w:ascii="Times New Roman" w:hAnsi="Times New Roman" w:cs="Times New Roman"/>
                <w:sz w:val="24"/>
                <w:szCs w:val="24"/>
              </w:rPr>
              <w:t xml:space="preserve">kohapealsete kvalifikatsiooni nõudvate töökohtade kadumine, konkurentsiolukorra ebasoovitav mõjutamine (suurte apteegikettide eelisseisund)  </w:t>
            </w:r>
          </w:p>
        </w:tc>
        <w:tc>
          <w:tcPr>
            <w:tcW w:w="4728" w:type="dxa"/>
          </w:tcPr>
          <w:p w14:paraId="439CA171" w14:textId="31227676" w:rsidR="00921DD1" w:rsidRDefault="00921DD1" w:rsidP="00921DD1">
            <w:pPr>
              <w:rPr>
                <w:rFonts w:ascii="Times New Roman" w:hAnsi="Times New Roman" w:cs="Times New Roman"/>
                <w:b/>
                <w:bCs/>
                <w:sz w:val="24"/>
                <w:szCs w:val="24"/>
              </w:rPr>
            </w:pPr>
            <w:r>
              <w:rPr>
                <w:rFonts w:ascii="Times New Roman" w:hAnsi="Times New Roman" w:cs="Times New Roman"/>
                <w:b/>
                <w:bCs/>
                <w:sz w:val="24"/>
                <w:szCs w:val="24"/>
              </w:rPr>
              <w:t xml:space="preserve">Osaliselt arvestatud. </w:t>
            </w:r>
          </w:p>
          <w:p w14:paraId="7A09C8C7" w14:textId="4D7BF706" w:rsidR="00921DD1" w:rsidRPr="0005160A" w:rsidRDefault="00921DD1" w:rsidP="00485C83">
            <w:pPr>
              <w:rPr>
                <w:rFonts w:ascii="Times New Roman" w:hAnsi="Times New Roman" w:cs="Times New Roman"/>
                <w:sz w:val="24"/>
                <w:szCs w:val="24"/>
              </w:rPr>
            </w:pPr>
            <w:r w:rsidRPr="00A073EF">
              <w:rPr>
                <w:rFonts w:ascii="Times New Roman" w:hAnsi="Times New Roman" w:cs="Times New Roman"/>
                <w:sz w:val="24"/>
                <w:szCs w:val="24"/>
              </w:rPr>
              <w:t>Mõju konkurentsiolukorrale</w:t>
            </w:r>
            <w:r w:rsidRPr="00E71CC3">
              <w:rPr>
                <w:rFonts w:ascii="Times New Roman" w:hAnsi="Times New Roman" w:cs="Times New Roman"/>
                <w:sz w:val="24"/>
                <w:szCs w:val="24"/>
              </w:rPr>
              <w:t xml:space="preserve"> – VTK ja mõjuanalüüs on tuvastanud, et apteegiautomaatide </w:t>
            </w:r>
            <w:proofErr w:type="spellStart"/>
            <w:r w:rsidRPr="00E71CC3">
              <w:rPr>
                <w:rFonts w:ascii="Times New Roman" w:hAnsi="Times New Roman" w:cs="Times New Roman"/>
                <w:sz w:val="24"/>
                <w:szCs w:val="24"/>
              </w:rPr>
              <w:t>turuletulek</w:t>
            </w:r>
            <w:proofErr w:type="spellEnd"/>
            <w:r w:rsidRPr="00E71CC3">
              <w:rPr>
                <w:rFonts w:ascii="Times New Roman" w:hAnsi="Times New Roman" w:cs="Times New Roman"/>
                <w:sz w:val="24"/>
                <w:szCs w:val="24"/>
              </w:rPr>
              <w:t xml:space="preserve"> ei mõjuta </w:t>
            </w:r>
            <w:r>
              <w:rPr>
                <w:rFonts w:ascii="Times New Roman" w:hAnsi="Times New Roman" w:cs="Times New Roman"/>
                <w:sz w:val="24"/>
                <w:szCs w:val="24"/>
              </w:rPr>
              <w:t>märkimisväärselt</w:t>
            </w:r>
            <w:r w:rsidRPr="00E71CC3">
              <w:rPr>
                <w:rFonts w:ascii="Times New Roman" w:hAnsi="Times New Roman" w:cs="Times New Roman"/>
                <w:sz w:val="24"/>
                <w:szCs w:val="24"/>
              </w:rPr>
              <w:t xml:space="preserve"> tavaapteekide toimimise turuolukorda.</w:t>
            </w:r>
            <w:r w:rsidRPr="00A073EF">
              <w:rPr>
                <w:rFonts w:ascii="Times New Roman" w:hAnsi="Times New Roman" w:cs="Times New Roman"/>
                <w:sz w:val="24"/>
                <w:szCs w:val="24"/>
              </w:rPr>
              <w:t xml:space="preserve"> Apteegiautomaate kasutataks suure tõenäosusega rohkem siis kui tavaapteeki läheduses ei ole või kui see on suletud (st õhtusel ja öisel ajal jne).</w:t>
            </w:r>
            <w:r>
              <w:rPr>
                <w:rFonts w:ascii="Times New Roman" w:hAnsi="Times New Roman" w:cs="Times New Roman"/>
                <w:sz w:val="24"/>
                <w:szCs w:val="24"/>
              </w:rPr>
              <w:t xml:space="preserve"> Viidatud riski saab täiendavalt maandada apteegiautomaatide arvu piirang, mida ühe tegevusloa kohta võib omada</w:t>
            </w:r>
            <w:r w:rsidRPr="00E71CC3">
              <w:rPr>
                <w:rFonts w:ascii="Times New Roman" w:hAnsi="Times New Roman" w:cs="Times New Roman"/>
                <w:sz w:val="24"/>
                <w:szCs w:val="24"/>
              </w:rPr>
              <w:t xml:space="preserve">. </w:t>
            </w:r>
            <w:r w:rsidR="5B9CC3DE" w:rsidRPr="2B7AAB0D">
              <w:rPr>
                <w:rFonts w:ascii="Times New Roman" w:hAnsi="Times New Roman" w:cs="Times New Roman"/>
                <w:sz w:val="24"/>
                <w:szCs w:val="24"/>
              </w:rPr>
              <w:t xml:space="preserve">Konkurentsi tagamiseks seatakse arvulised piirangud apteegiautomaatidele ühe </w:t>
            </w:r>
            <w:proofErr w:type="spellStart"/>
            <w:r w:rsidR="5B9CC3DE" w:rsidRPr="2B7AAB0D">
              <w:rPr>
                <w:rFonts w:ascii="Times New Roman" w:hAnsi="Times New Roman" w:cs="Times New Roman"/>
                <w:sz w:val="24"/>
                <w:szCs w:val="24"/>
              </w:rPr>
              <w:t>üldapteegi</w:t>
            </w:r>
            <w:proofErr w:type="spellEnd"/>
            <w:r w:rsidR="5B9CC3DE" w:rsidRPr="2B7AAB0D">
              <w:rPr>
                <w:rFonts w:ascii="Times New Roman" w:hAnsi="Times New Roman" w:cs="Times New Roman"/>
                <w:sz w:val="24"/>
                <w:szCs w:val="24"/>
              </w:rPr>
              <w:t xml:space="preserve"> tegevusloa kohta ning teatud geograafilised piirangud. Eelnõu kohaselt võib ühe apteegi tegevusloale kanda kuni viis apteegiautomaati, millest üks võib asetseda enam kui 4000 elanikuga linnas. Samuti peab apteegiautomaat, mis asetseb väljaspool 4000 elanikuga linna, </w:t>
            </w:r>
            <w:r w:rsidR="4E0D2A45" w:rsidRPr="2B7AAB0D">
              <w:rPr>
                <w:rFonts w:ascii="Times New Roman" w:hAnsi="Times New Roman" w:cs="Times New Roman"/>
                <w:sz w:val="24"/>
                <w:szCs w:val="24"/>
              </w:rPr>
              <w:t>paiknema endaga seotud apteegi vahetus läheduses</w:t>
            </w:r>
            <w:r w:rsidR="5B9CC3DE" w:rsidRPr="2B7AAB0D">
              <w:rPr>
                <w:rFonts w:ascii="Times New Roman" w:hAnsi="Times New Roman" w:cs="Times New Roman"/>
                <w:sz w:val="24"/>
                <w:szCs w:val="24"/>
              </w:rPr>
              <w:t xml:space="preserve"> vähemalt 1 kilomeetri kaugusel teise </w:t>
            </w:r>
            <w:proofErr w:type="spellStart"/>
            <w:r w:rsidR="5B9CC3DE" w:rsidRPr="2B7AAB0D">
              <w:rPr>
                <w:rFonts w:ascii="Times New Roman" w:hAnsi="Times New Roman" w:cs="Times New Roman"/>
                <w:sz w:val="24"/>
                <w:szCs w:val="24"/>
              </w:rPr>
              <w:t>üldapteegi</w:t>
            </w:r>
            <w:proofErr w:type="spellEnd"/>
            <w:r w:rsidR="5B9CC3DE" w:rsidRPr="2B7AAB0D">
              <w:rPr>
                <w:rFonts w:ascii="Times New Roman" w:hAnsi="Times New Roman" w:cs="Times New Roman"/>
                <w:sz w:val="24"/>
                <w:szCs w:val="24"/>
              </w:rPr>
              <w:t xml:space="preserve"> pidaja </w:t>
            </w:r>
            <w:proofErr w:type="spellStart"/>
            <w:r w:rsidR="5B9CC3DE" w:rsidRPr="2B7AAB0D">
              <w:rPr>
                <w:rFonts w:ascii="Times New Roman" w:hAnsi="Times New Roman" w:cs="Times New Roman"/>
                <w:sz w:val="24"/>
                <w:szCs w:val="24"/>
              </w:rPr>
              <w:t>üldapteegist</w:t>
            </w:r>
            <w:proofErr w:type="spellEnd"/>
            <w:r w:rsidR="5B9CC3DE" w:rsidRPr="2B7AAB0D">
              <w:rPr>
                <w:rFonts w:ascii="Times New Roman" w:hAnsi="Times New Roman" w:cs="Times New Roman"/>
                <w:sz w:val="24"/>
                <w:szCs w:val="24"/>
              </w:rPr>
              <w:t xml:space="preserve"> või selle haruapteegist.</w:t>
            </w:r>
          </w:p>
        </w:tc>
      </w:tr>
      <w:tr w:rsidR="00921DD1" w14:paraId="161574E7" w14:textId="77777777" w:rsidTr="00794820">
        <w:tc>
          <w:tcPr>
            <w:tcW w:w="980" w:type="dxa"/>
          </w:tcPr>
          <w:p w14:paraId="26DF4CD4"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5F93158A" w14:textId="77777777" w:rsidR="00921DD1" w:rsidRDefault="00921DD1" w:rsidP="00921DD1">
            <w:pPr>
              <w:rPr>
                <w:rFonts w:ascii="Times New Roman" w:hAnsi="Times New Roman" w:cs="Times New Roman"/>
                <w:sz w:val="24"/>
                <w:szCs w:val="24"/>
              </w:rPr>
            </w:pPr>
          </w:p>
        </w:tc>
        <w:tc>
          <w:tcPr>
            <w:tcW w:w="5539" w:type="dxa"/>
          </w:tcPr>
          <w:p w14:paraId="28AE35A3" w14:textId="2DDA60DD" w:rsidR="00921DD1" w:rsidRPr="00AD6F2B" w:rsidRDefault="00921DD1" w:rsidP="00E71CC3">
            <w:pPr>
              <w:pStyle w:val="ListParagraph"/>
              <w:rPr>
                <w:rFonts w:ascii="Times New Roman" w:hAnsi="Times New Roman" w:cs="Times New Roman"/>
                <w:sz w:val="24"/>
                <w:szCs w:val="24"/>
              </w:rPr>
            </w:pPr>
            <w:r w:rsidRPr="000D26B2">
              <w:rPr>
                <w:rFonts w:ascii="Times New Roman" w:hAnsi="Times New Roman" w:cs="Times New Roman"/>
                <w:sz w:val="24"/>
                <w:szCs w:val="24"/>
              </w:rPr>
              <w:t>b) isikuandmete kaitstus ja võimalik privaatsuse kadu,</w:t>
            </w:r>
          </w:p>
        </w:tc>
        <w:tc>
          <w:tcPr>
            <w:tcW w:w="4728" w:type="dxa"/>
          </w:tcPr>
          <w:p w14:paraId="3E4C7446" w14:textId="70F145B2" w:rsidR="00921DD1"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Selgitame</w:t>
            </w:r>
            <w:r>
              <w:rPr>
                <w:rFonts w:ascii="Times New Roman" w:hAnsi="Times New Roman" w:cs="Times New Roman"/>
                <w:sz w:val="24"/>
                <w:szCs w:val="24"/>
              </w:rPr>
              <w:t xml:space="preserve">: Apteegiautomaadi lahendusega ei kaasne täiendavat andmetöötlust võrrelduna olemasolevate apteegiteenuse osutamise viisidega. </w:t>
            </w:r>
            <w:r w:rsidRPr="0005160A">
              <w:rPr>
                <w:rFonts w:ascii="Times New Roman" w:hAnsi="Times New Roman" w:cs="Times New Roman"/>
                <w:sz w:val="24"/>
                <w:szCs w:val="24"/>
              </w:rPr>
              <w:t>A</w:t>
            </w:r>
            <w:r>
              <w:rPr>
                <w:rFonts w:ascii="Times New Roman" w:hAnsi="Times New Roman" w:cs="Times New Roman"/>
                <w:sz w:val="24"/>
                <w:szCs w:val="24"/>
              </w:rPr>
              <w:t xml:space="preserve">pteegiteenuse osutaja peab täitma kõiki talle teistest </w:t>
            </w:r>
            <w:r>
              <w:rPr>
                <w:rFonts w:ascii="Times New Roman" w:hAnsi="Times New Roman" w:cs="Times New Roman"/>
                <w:sz w:val="24"/>
                <w:szCs w:val="24"/>
              </w:rPr>
              <w:lastRenderedPageBreak/>
              <w:t xml:space="preserve">seadustest ja õigusaktidest (sh IKÜM-ist) tulenevaid nõudeid, mis kohalduvad ilma seda </w:t>
            </w:r>
            <w:proofErr w:type="spellStart"/>
            <w:r>
              <w:rPr>
                <w:rFonts w:ascii="Times New Roman" w:hAnsi="Times New Roman" w:cs="Times New Roman"/>
                <w:sz w:val="24"/>
                <w:szCs w:val="24"/>
              </w:rPr>
              <w:t>RavS</w:t>
            </w:r>
            <w:proofErr w:type="spellEnd"/>
            <w:r>
              <w:rPr>
                <w:rFonts w:ascii="Times New Roman" w:hAnsi="Times New Roman" w:cs="Times New Roman"/>
                <w:sz w:val="24"/>
                <w:szCs w:val="24"/>
              </w:rPr>
              <w:t xml:space="preserve"> või selle rakendusaktides üle kordamata. </w:t>
            </w:r>
          </w:p>
        </w:tc>
      </w:tr>
      <w:tr w:rsidR="00921DD1" w14:paraId="47F58573" w14:textId="77777777" w:rsidTr="00794820">
        <w:tc>
          <w:tcPr>
            <w:tcW w:w="980" w:type="dxa"/>
          </w:tcPr>
          <w:p w14:paraId="1B5A56C0"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73BED6EB" w14:textId="77777777" w:rsidR="00921DD1" w:rsidRDefault="00921DD1" w:rsidP="00921DD1">
            <w:pPr>
              <w:rPr>
                <w:rFonts w:ascii="Times New Roman" w:hAnsi="Times New Roman" w:cs="Times New Roman"/>
                <w:sz w:val="24"/>
                <w:szCs w:val="24"/>
              </w:rPr>
            </w:pPr>
          </w:p>
        </w:tc>
        <w:tc>
          <w:tcPr>
            <w:tcW w:w="5539" w:type="dxa"/>
          </w:tcPr>
          <w:p w14:paraId="7B47E709" w14:textId="52D86163" w:rsidR="00921DD1" w:rsidRPr="00AD6F2B" w:rsidRDefault="00921DD1" w:rsidP="00E71CC3">
            <w:pPr>
              <w:pStyle w:val="ListParagraph"/>
              <w:rPr>
                <w:rFonts w:ascii="Times New Roman" w:hAnsi="Times New Roman" w:cs="Times New Roman"/>
                <w:sz w:val="24"/>
                <w:szCs w:val="24"/>
              </w:rPr>
            </w:pPr>
            <w:r w:rsidRPr="000D26B2">
              <w:rPr>
                <w:rFonts w:ascii="Times New Roman" w:hAnsi="Times New Roman" w:cs="Times New Roman"/>
                <w:sz w:val="24"/>
                <w:szCs w:val="24"/>
              </w:rPr>
              <w:t>c) erinevate ravimite säilitustingimuste piisav tagamine (nt teenuse jaoks sobivad asukohad või ruumid), varguste ja vandalismi vältimine,</w:t>
            </w:r>
          </w:p>
        </w:tc>
        <w:tc>
          <w:tcPr>
            <w:tcW w:w="4728" w:type="dxa"/>
          </w:tcPr>
          <w:p w14:paraId="1077333E" w14:textId="22A8549B" w:rsidR="00921DD1" w:rsidRDefault="00E71CC3" w:rsidP="00921DD1">
            <w:pPr>
              <w:rPr>
                <w:rFonts w:ascii="Times New Roman" w:hAnsi="Times New Roman" w:cs="Times New Roman"/>
                <w:b/>
                <w:bCs/>
                <w:sz w:val="24"/>
                <w:szCs w:val="24"/>
              </w:rPr>
            </w:pPr>
            <w:r>
              <w:rPr>
                <w:rFonts w:ascii="Times New Roman" w:hAnsi="Times New Roman" w:cs="Times New Roman"/>
                <w:b/>
                <w:bCs/>
                <w:sz w:val="24"/>
                <w:szCs w:val="24"/>
              </w:rPr>
              <w:t>A</w:t>
            </w:r>
            <w:r w:rsidR="00921DD1" w:rsidRPr="00E71CC3">
              <w:rPr>
                <w:rFonts w:ascii="Times New Roman" w:hAnsi="Times New Roman" w:cs="Times New Roman"/>
                <w:b/>
                <w:bCs/>
                <w:sz w:val="24"/>
                <w:szCs w:val="24"/>
              </w:rPr>
              <w:t>rvestatud</w:t>
            </w:r>
            <w:r w:rsidR="00921DD1">
              <w:rPr>
                <w:rFonts w:ascii="Times New Roman" w:hAnsi="Times New Roman" w:cs="Times New Roman"/>
                <w:sz w:val="24"/>
                <w:szCs w:val="24"/>
              </w:rPr>
              <w:t>. Tagatud peab olema ravimite säilitamine vastavalt õigusaktides ette nähtud nõuetele. Võimalik on tehniline lahendus, mis arvestaks erinevaid säilitamistemperatuuri nõudeid.</w:t>
            </w:r>
          </w:p>
        </w:tc>
      </w:tr>
      <w:tr w:rsidR="00921DD1" w14:paraId="670E4F17" w14:textId="77777777" w:rsidTr="00794820">
        <w:tc>
          <w:tcPr>
            <w:tcW w:w="980" w:type="dxa"/>
          </w:tcPr>
          <w:p w14:paraId="1CC0A744"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25DDAF8D" w14:textId="77777777" w:rsidR="00921DD1" w:rsidRDefault="00921DD1" w:rsidP="00921DD1">
            <w:pPr>
              <w:rPr>
                <w:rFonts w:ascii="Times New Roman" w:hAnsi="Times New Roman" w:cs="Times New Roman"/>
                <w:sz w:val="24"/>
                <w:szCs w:val="24"/>
              </w:rPr>
            </w:pPr>
          </w:p>
        </w:tc>
        <w:tc>
          <w:tcPr>
            <w:tcW w:w="5539" w:type="dxa"/>
          </w:tcPr>
          <w:p w14:paraId="44A47184" w14:textId="29D5C9BD" w:rsidR="00921DD1" w:rsidRPr="00AD6F2B" w:rsidRDefault="00921DD1" w:rsidP="00E71CC3">
            <w:pPr>
              <w:pStyle w:val="ListParagraph"/>
              <w:rPr>
                <w:rFonts w:ascii="Times New Roman" w:hAnsi="Times New Roman" w:cs="Times New Roman"/>
                <w:sz w:val="24"/>
                <w:szCs w:val="24"/>
              </w:rPr>
            </w:pPr>
            <w:r>
              <w:rPr>
                <w:rFonts w:ascii="Times New Roman" w:hAnsi="Times New Roman" w:cs="Times New Roman"/>
                <w:sz w:val="24"/>
                <w:szCs w:val="24"/>
              </w:rPr>
              <w:t xml:space="preserve">d) </w:t>
            </w:r>
            <w:r w:rsidRPr="00C43F00">
              <w:rPr>
                <w:rFonts w:ascii="Times New Roman" w:hAnsi="Times New Roman" w:cs="Times New Roman"/>
                <w:sz w:val="24"/>
                <w:szCs w:val="24"/>
              </w:rPr>
              <w:t>vanemaealiste ehk regionaalselt suurearvulise sihtrühma digioskuste ebapiisav tase (vajadus n-ö ühe nupuvajutusega apteekrile helistamise lahenduse järele),</w:t>
            </w:r>
          </w:p>
        </w:tc>
        <w:tc>
          <w:tcPr>
            <w:tcW w:w="4728" w:type="dxa"/>
          </w:tcPr>
          <w:p w14:paraId="38AC8867" w14:textId="7C41DFFA" w:rsidR="00921DD1" w:rsidRDefault="00921DD1" w:rsidP="00921DD1">
            <w:pPr>
              <w:rPr>
                <w:rFonts w:ascii="Times New Roman" w:hAnsi="Times New Roman" w:cs="Times New Roman"/>
                <w:sz w:val="24"/>
                <w:szCs w:val="24"/>
              </w:rPr>
            </w:pPr>
            <w:r w:rsidRPr="00E71CC3">
              <w:rPr>
                <w:rFonts w:ascii="Times New Roman" w:hAnsi="Times New Roman" w:cs="Times New Roman"/>
                <w:b/>
                <w:bCs/>
                <w:sz w:val="24"/>
                <w:szCs w:val="24"/>
              </w:rPr>
              <w:t>Osaliselt arvestatud</w:t>
            </w:r>
            <w:r>
              <w:rPr>
                <w:rFonts w:ascii="Times New Roman" w:hAnsi="Times New Roman" w:cs="Times New Roman"/>
                <w:sz w:val="24"/>
                <w:szCs w:val="24"/>
              </w:rPr>
              <w:t>. Ligipääsetavuse nõuded peavad olema tagatud vastavalt õigusaktidele</w:t>
            </w:r>
            <w:r w:rsidRPr="00794820">
              <w:rPr>
                <w:rFonts w:ascii="Times New Roman" w:hAnsi="Times New Roman" w:cs="Times New Roman"/>
                <w:sz w:val="24"/>
                <w:szCs w:val="24"/>
              </w:rPr>
              <w:t>.</w:t>
            </w:r>
            <w:r>
              <w:rPr>
                <w:rFonts w:ascii="Times New Roman" w:hAnsi="Times New Roman" w:cs="Times New Roman"/>
                <w:sz w:val="24"/>
                <w:szCs w:val="24"/>
              </w:rPr>
              <w:t xml:space="preserve"> </w:t>
            </w:r>
          </w:p>
          <w:p w14:paraId="73A39EC1" w14:textId="241EEAE4" w:rsidR="00921DD1" w:rsidRDefault="00921DD1" w:rsidP="00921DD1">
            <w:pPr>
              <w:rPr>
                <w:rFonts w:ascii="Times New Roman" w:hAnsi="Times New Roman" w:cs="Times New Roman"/>
                <w:b/>
                <w:bCs/>
                <w:sz w:val="24"/>
                <w:szCs w:val="24"/>
              </w:rPr>
            </w:pPr>
            <w:r>
              <w:rPr>
                <w:rFonts w:ascii="Times New Roman" w:hAnsi="Times New Roman" w:cs="Times New Roman"/>
                <w:sz w:val="24"/>
                <w:szCs w:val="24"/>
              </w:rPr>
              <w:t>Apteegiautomaat on üksnes üheks viisiks, kuidas ravimite kättesaadavust parandada ning see ei saa ega peagi lahendama kõiki ravimite kättesaadavusega seotud probleeme (sh d</w:t>
            </w:r>
            <w:r w:rsidRPr="0005160A">
              <w:rPr>
                <w:rFonts w:ascii="Times New Roman" w:hAnsi="Times New Roman" w:cs="Times New Roman"/>
                <w:sz w:val="24"/>
                <w:szCs w:val="24"/>
              </w:rPr>
              <w:t>igioskus</w:t>
            </w:r>
            <w:r>
              <w:rPr>
                <w:rFonts w:ascii="Times New Roman" w:hAnsi="Times New Roman" w:cs="Times New Roman"/>
                <w:sz w:val="24"/>
                <w:szCs w:val="24"/>
              </w:rPr>
              <w:t>tega seonduvaid probleeme).</w:t>
            </w:r>
          </w:p>
        </w:tc>
      </w:tr>
      <w:tr w:rsidR="00921DD1" w14:paraId="4923F6EF" w14:textId="77777777" w:rsidTr="00794820">
        <w:tc>
          <w:tcPr>
            <w:tcW w:w="980" w:type="dxa"/>
          </w:tcPr>
          <w:p w14:paraId="39B0C77D"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4DE1E3EC" w14:textId="77777777" w:rsidR="00921DD1" w:rsidRDefault="00921DD1" w:rsidP="00921DD1">
            <w:pPr>
              <w:rPr>
                <w:rFonts w:ascii="Times New Roman" w:hAnsi="Times New Roman" w:cs="Times New Roman"/>
                <w:sz w:val="24"/>
                <w:szCs w:val="24"/>
              </w:rPr>
            </w:pPr>
          </w:p>
        </w:tc>
        <w:tc>
          <w:tcPr>
            <w:tcW w:w="5539" w:type="dxa"/>
          </w:tcPr>
          <w:p w14:paraId="6DF1A295" w14:textId="407BAC2A" w:rsidR="00921DD1" w:rsidRPr="00AD6F2B" w:rsidRDefault="00921DD1" w:rsidP="00E71CC3">
            <w:pPr>
              <w:pStyle w:val="ListParagraph"/>
              <w:rPr>
                <w:rFonts w:ascii="Times New Roman" w:hAnsi="Times New Roman" w:cs="Times New Roman"/>
                <w:sz w:val="24"/>
                <w:szCs w:val="24"/>
              </w:rPr>
            </w:pPr>
            <w:r w:rsidRPr="000D26B2">
              <w:rPr>
                <w:rFonts w:ascii="Times New Roman" w:hAnsi="Times New Roman" w:cs="Times New Roman"/>
                <w:sz w:val="24"/>
                <w:szCs w:val="24"/>
              </w:rPr>
              <w:t>e) reaalajas erinevatest kohtadest saabuvate tellimuste samaaegne teenindamine (nn elav digijärjekord)</w:t>
            </w:r>
          </w:p>
        </w:tc>
        <w:tc>
          <w:tcPr>
            <w:tcW w:w="4728" w:type="dxa"/>
          </w:tcPr>
          <w:p w14:paraId="69F723C4" w14:textId="419C7C5D" w:rsidR="00921DD1" w:rsidRDefault="00921DD1" w:rsidP="00485C83">
            <w:pPr>
              <w:rPr>
                <w:rFonts w:ascii="Times New Roman" w:hAnsi="Times New Roman" w:cs="Times New Roman"/>
                <w:b/>
                <w:bCs/>
                <w:sz w:val="24"/>
                <w:szCs w:val="24"/>
              </w:rPr>
            </w:pPr>
            <w:r w:rsidRPr="0096419F">
              <w:rPr>
                <w:rFonts w:ascii="Times New Roman" w:hAnsi="Times New Roman" w:cs="Times New Roman"/>
                <w:b/>
                <w:bCs/>
                <w:sz w:val="24"/>
                <w:szCs w:val="24"/>
              </w:rPr>
              <w:t>Selgitame</w:t>
            </w:r>
            <w:r>
              <w:rPr>
                <w:rFonts w:ascii="Times New Roman" w:hAnsi="Times New Roman" w:cs="Times New Roman"/>
                <w:sz w:val="24"/>
                <w:szCs w:val="24"/>
              </w:rPr>
              <w:t xml:space="preserve">: </w:t>
            </w:r>
            <w:r w:rsidRPr="0005160A">
              <w:rPr>
                <w:rFonts w:ascii="Times New Roman" w:hAnsi="Times New Roman" w:cs="Times New Roman"/>
                <w:sz w:val="24"/>
                <w:szCs w:val="24"/>
              </w:rPr>
              <w:t xml:space="preserve">Digijärjekord </w:t>
            </w:r>
            <w:r>
              <w:rPr>
                <w:rFonts w:ascii="Times New Roman" w:hAnsi="Times New Roman" w:cs="Times New Roman"/>
                <w:sz w:val="24"/>
                <w:szCs w:val="24"/>
              </w:rPr>
              <w:t>võib tekkida ka apteegi kaugmüügi kanalis, st internetiapteegis. Samuti on mõnikord tavaapteegis füüsiline järjekord). Apteegiautomaadi puhul aitaks selliseid olukord vältida nõustamisteenuse sisse</w:t>
            </w:r>
            <w:r w:rsidR="00E71CC3">
              <w:rPr>
                <w:rFonts w:ascii="Times New Roman" w:hAnsi="Times New Roman" w:cs="Times New Roman"/>
                <w:sz w:val="24"/>
                <w:szCs w:val="24"/>
              </w:rPr>
              <w:t xml:space="preserve"> </w:t>
            </w:r>
            <w:r>
              <w:rPr>
                <w:rFonts w:ascii="Times New Roman" w:hAnsi="Times New Roman" w:cs="Times New Roman"/>
                <w:sz w:val="24"/>
                <w:szCs w:val="24"/>
              </w:rPr>
              <w:t xml:space="preserve">ostmine, mis võimaldaks populaarsetel aegadel kaasata rohkem nõustajaid. Enamik mainitud probleemidest on praktikas lahendatavad teenuse osutajate poolt (nt on võimalik kasutada tehnilist lahendust, kus ostjale näidatakse ootejärjekorda) ja ei vaja seaduse tasandil reguleerimist. </w:t>
            </w:r>
          </w:p>
        </w:tc>
      </w:tr>
      <w:tr w:rsidR="00921DD1" w14:paraId="619401CF" w14:textId="77777777" w:rsidTr="00794820">
        <w:tc>
          <w:tcPr>
            <w:tcW w:w="980" w:type="dxa"/>
          </w:tcPr>
          <w:p w14:paraId="68F19A9E"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7C57F29" w14:textId="77777777" w:rsidR="00921DD1" w:rsidRDefault="00921DD1" w:rsidP="00921DD1">
            <w:pPr>
              <w:rPr>
                <w:rFonts w:ascii="Times New Roman" w:hAnsi="Times New Roman" w:cs="Times New Roman"/>
                <w:sz w:val="24"/>
                <w:szCs w:val="24"/>
              </w:rPr>
            </w:pPr>
          </w:p>
        </w:tc>
        <w:tc>
          <w:tcPr>
            <w:tcW w:w="5539" w:type="dxa"/>
          </w:tcPr>
          <w:p w14:paraId="0EAC009E" w14:textId="0EA094E7" w:rsidR="00921DD1" w:rsidRPr="00AD6F2B" w:rsidRDefault="00921DD1" w:rsidP="00E71CC3">
            <w:pPr>
              <w:pStyle w:val="ListParagraph"/>
              <w:rPr>
                <w:rFonts w:ascii="Times New Roman" w:hAnsi="Times New Roman" w:cs="Times New Roman"/>
                <w:sz w:val="24"/>
                <w:szCs w:val="24"/>
              </w:rPr>
            </w:pPr>
            <w:r>
              <w:rPr>
                <w:rFonts w:ascii="Times New Roman" w:hAnsi="Times New Roman" w:cs="Times New Roman"/>
                <w:sz w:val="24"/>
                <w:szCs w:val="24"/>
              </w:rPr>
              <w:t>f</w:t>
            </w:r>
            <w:r w:rsidRPr="000D26B2">
              <w:rPr>
                <w:rFonts w:ascii="Times New Roman" w:hAnsi="Times New Roman" w:cs="Times New Roman"/>
                <w:sz w:val="24"/>
                <w:szCs w:val="24"/>
              </w:rPr>
              <w:t>) piisava ravimite tagavara olemasolu</w:t>
            </w:r>
          </w:p>
        </w:tc>
        <w:tc>
          <w:tcPr>
            <w:tcW w:w="4728" w:type="dxa"/>
          </w:tcPr>
          <w:p w14:paraId="77A07421" w14:textId="4FCE673E" w:rsidR="00921DD1" w:rsidRPr="00E71CC3" w:rsidRDefault="00921DD1" w:rsidP="00921DD1">
            <w:pPr>
              <w:rPr>
                <w:rFonts w:ascii="Times New Roman" w:hAnsi="Times New Roman" w:cs="Times New Roman"/>
                <w:sz w:val="24"/>
                <w:szCs w:val="24"/>
              </w:rPr>
            </w:pPr>
            <w:r>
              <w:rPr>
                <w:rFonts w:ascii="Times New Roman" w:hAnsi="Times New Roman" w:cs="Times New Roman"/>
                <w:b/>
                <w:bCs/>
                <w:sz w:val="24"/>
                <w:szCs w:val="24"/>
              </w:rPr>
              <w:t>Selgitame:</w:t>
            </w:r>
            <w:r>
              <w:rPr>
                <w:rFonts w:ascii="Times New Roman" w:hAnsi="Times New Roman" w:cs="Times New Roman"/>
                <w:sz w:val="24"/>
                <w:szCs w:val="24"/>
              </w:rPr>
              <w:t xml:space="preserve"> Apteegi, sh apteegiautomaadi kui selle struktuuriüksusest ravimite valiku ja tagavara suhtes kehtivad samad nõuded nagu tavaapteegi puhulgi. </w:t>
            </w:r>
          </w:p>
        </w:tc>
      </w:tr>
      <w:tr w:rsidR="00921DD1" w14:paraId="3E9CA233" w14:textId="77777777" w:rsidTr="00794820">
        <w:tc>
          <w:tcPr>
            <w:tcW w:w="980" w:type="dxa"/>
          </w:tcPr>
          <w:p w14:paraId="1510779B"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33C93599" w14:textId="77777777" w:rsidR="00921DD1" w:rsidRDefault="00921DD1" w:rsidP="00921DD1">
            <w:pPr>
              <w:rPr>
                <w:rFonts w:ascii="Times New Roman" w:hAnsi="Times New Roman" w:cs="Times New Roman"/>
                <w:sz w:val="24"/>
                <w:szCs w:val="24"/>
              </w:rPr>
            </w:pPr>
          </w:p>
        </w:tc>
        <w:tc>
          <w:tcPr>
            <w:tcW w:w="5539" w:type="dxa"/>
          </w:tcPr>
          <w:p w14:paraId="491A0294" w14:textId="5FCACBF7" w:rsidR="00921DD1" w:rsidRPr="000D26B2" w:rsidRDefault="00921DD1" w:rsidP="00E71CC3">
            <w:pPr>
              <w:pStyle w:val="ListParagraph"/>
              <w:rPr>
                <w:rFonts w:ascii="Times New Roman" w:hAnsi="Times New Roman" w:cs="Times New Roman"/>
                <w:sz w:val="24"/>
                <w:szCs w:val="24"/>
              </w:rPr>
            </w:pPr>
            <w:r w:rsidRPr="00E71CC3">
              <w:rPr>
                <w:rFonts w:ascii="Times New Roman" w:hAnsi="Times New Roman" w:cs="Times New Roman"/>
                <w:sz w:val="24"/>
                <w:szCs w:val="24"/>
              </w:rPr>
              <w:t>g) digipädevuste ja keelteoskusega apteekrite väljaõppe tagamine ning personali pidev valmisolek teenindada nii ööpäevaringselt kui ka puhkepäevadel,</w:t>
            </w:r>
          </w:p>
        </w:tc>
        <w:tc>
          <w:tcPr>
            <w:tcW w:w="4728" w:type="dxa"/>
          </w:tcPr>
          <w:p w14:paraId="05E1B2FF" w14:textId="2246B58D" w:rsidR="00921DD1" w:rsidRDefault="00921DD1" w:rsidP="00921DD1">
            <w:pPr>
              <w:rPr>
                <w:rFonts w:ascii="Times New Roman" w:hAnsi="Times New Roman" w:cs="Times New Roman"/>
                <w:b/>
                <w:bCs/>
                <w:sz w:val="24"/>
                <w:szCs w:val="24"/>
              </w:rPr>
            </w:pPr>
            <w:r>
              <w:rPr>
                <w:rFonts w:ascii="Times New Roman" w:hAnsi="Times New Roman" w:cs="Times New Roman"/>
                <w:b/>
                <w:bCs/>
                <w:sz w:val="24"/>
                <w:szCs w:val="24"/>
              </w:rPr>
              <w:t>Selgitame:</w:t>
            </w:r>
            <w:r>
              <w:rPr>
                <w:rFonts w:ascii="Times New Roman" w:hAnsi="Times New Roman" w:cs="Times New Roman"/>
                <w:sz w:val="24"/>
                <w:szCs w:val="24"/>
              </w:rPr>
              <w:t xml:space="preserve"> Koolituste korraldamine jääb teenuse </w:t>
            </w:r>
            <w:r w:rsidR="00DB0A8E">
              <w:rPr>
                <w:rFonts w:ascii="Times New Roman" w:hAnsi="Times New Roman" w:cs="Times New Roman"/>
                <w:sz w:val="24"/>
                <w:szCs w:val="24"/>
              </w:rPr>
              <w:t>osutaja</w:t>
            </w:r>
            <w:r>
              <w:rPr>
                <w:rFonts w:ascii="Times New Roman" w:hAnsi="Times New Roman" w:cs="Times New Roman"/>
                <w:sz w:val="24"/>
                <w:szCs w:val="24"/>
              </w:rPr>
              <w:t xml:space="preserve"> otsustada. </w:t>
            </w:r>
            <w:r>
              <w:rPr>
                <w:rFonts w:ascii="Times New Roman" w:hAnsi="Times New Roman" w:cs="Times New Roman"/>
                <w:b/>
                <w:bCs/>
                <w:sz w:val="24"/>
                <w:szCs w:val="24"/>
              </w:rPr>
              <w:t xml:space="preserve"> </w:t>
            </w:r>
            <w:r>
              <w:rPr>
                <w:rFonts w:ascii="Times New Roman" w:hAnsi="Times New Roman" w:cs="Times New Roman"/>
                <w:sz w:val="24"/>
                <w:szCs w:val="24"/>
              </w:rPr>
              <w:t xml:space="preserve">Nõustamisteenuse osutamise korraldus jääb eelnõu kohaselt, nii nagu ka kaugmüügi puhul, teenuse </w:t>
            </w:r>
            <w:r w:rsidR="00DB0A8E">
              <w:rPr>
                <w:rFonts w:ascii="Times New Roman" w:hAnsi="Times New Roman" w:cs="Times New Roman"/>
                <w:sz w:val="24"/>
                <w:szCs w:val="24"/>
              </w:rPr>
              <w:t>osutaja</w:t>
            </w:r>
            <w:r>
              <w:rPr>
                <w:rFonts w:ascii="Times New Roman" w:hAnsi="Times New Roman" w:cs="Times New Roman"/>
                <w:sz w:val="24"/>
                <w:szCs w:val="24"/>
              </w:rPr>
              <w:t xml:space="preserve"> otsustada. Eelnõu kohaselt on võimalik nõustamisteenuse osutamine muuhulgas ka selliselt, et üks proviisor või farmatseut teenindab mitut apteegiautomaati (sh erinevatele apteekidele kuuluvaid apteegiautomaate).  </w:t>
            </w:r>
          </w:p>
        </w:tc>
      </w:tr>
      <w:tr w:rsidR="00921DD1" w14:paraId="335AFAA1" w14:textId="77777777" w:rsidTr="00794820">
        <w:tc>
          <w:tcPr>
            <w:tcW w:w="980" w:type="dxa"/>
          </w:tcPr>
          <w:p w14:paraId="79931C8C"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BBB1CFD" w14:textId="77777777" w:rsidR="00921DD1" w:rsidRDefault="00921DD1" w:rsidP="00921DD1">
            <w:pPr>
              <w:rPr>
                <w:rFonts w:ascii="Times New Roman" w:hAnsi="Times New Roman" w:cs="Times New Roman"/>
                <w:sz w:val="24"/>
                <w:szCs w:val="24"/>
              </w:rPr>
            </w:pPr>
          </w:p>
        </w:tc>
        <w:tc>
          <w:tcPr>
            <w:tcW w:w="5539" w:type="dxa"/>
          </w:tcPr>
          <w:p w14:paraId="7453C3FD" w14:textId="7D599E0F" w:rsidR="00921DD1" w:rsidRPr="00AD6F2B" w:rsidRDefault="00921DD1" w:rsidP="00E71CC3">
            <w:pPr>
              <w:pStyle w:val="ListParagraph"/>
              <w:rPr>
                <w:rFonts w:ascii="Times New Roman" w:hAnsi="Times New Roman" w:cs="Times New Roman"/>
                <w:sz w:val="24"/>
                <w:szCs w:val="24"/>
              </w:rPr>
            </w:pPr>
            <w:r>
              <w:rPr>
                <w:rFonts w:ascii="Times New Roman" w:hAnsi="Times New Roman" w:cs="Times New Roman"/>
                <w:sz w:val="24"/>
                <w:szCs w:val="24"/>
              </w:rPr>
              <w:t xml:space="preserve">h) </w:t>
            </w:r>
            <w:r w:rsidRPr="00C43F00">
              <w:rPr>
                <w:rFonts w:ascii="Times New Roman" w:hAnsi="Times New Roman" w:cs="Times New Roman"/>
                <w:sz w:val="24"/>
                <w:szCs w:val="24"/>
              </w:rPr>
              <w:t>võimalike digitaalsete tõrgete lahendamine kiirus jms tehnoloogilise toe tagamine ööpäevaringselt</w:t>
            </w:r>
            <w:r>
              <w:rPr>
                <w:rFonts w:ascii="Times New Roman" w:hAnsi="Times New Roman" w:cs="Times New Roman"/>
                <w:sz w:val="24"/>
                <w:szCs w:val="24"/>
              </w:rPr>
              <w:t>.</w:t>
            </w:r>
          </w:p>
        </w:tc>
        <w:tc>
          <w:tcPr>
            <w:tcW w:w="4728" w:type="dxa"/>
          </w:tcPr>
          <w:p w14:paraId="4C92B5F3" w14:textId="0F5D5E86" w:rsidR="00921DD1" w:rsidRDefault="00921DD1" w:rsidP="00921DD1">
            <w:pPr>
              <w:rPr>
                <w:rFonts w:ascii="Times New Roman" w:hAnsi="Times New Roman" w:cs="Times New Roman"/>
                <w:b/>
                <w:bCs/>
                <w:sz w:val="24"/>
                <w:szCs w:val="24"/>
              </w:rPr>
            </w:pPr>
            <w:r w:rsidRPr="00BA1683">
              <w:rPr>
                <w:rFonts w:ascii="Times New Roman" w:hAnsi="Times New Roman" w:cs="Times New Roman"/>
                <w:b/>
                <w:bCs/>
                <w:sz w:val="24"/>
                <w:szCs w:val="24"/>
              </w:rPr>
              <w:t>Arvestatud</w:t>
            </w:r>
            <w:r>
              <w:rPr>
                <w:rFonts w:ascii="Times New Roman" w:hAnsi="Times New Roman" w:cs="Times New Roman"/>
                <w:sz w:val="24"/>
                <w:szCs w:val="24"/>
              </w:rPr>
              <w:t xml:space="preserve">. Apteegiautomaadi lahendus peab olema üles ehitatud selliselt, et tagatud on teenuse toimepidevus ja et tehniliste tõrgete korral saab katkestada ravimite müügi ja ravimite väljastamise. Teenuse katkematu toimimine on ka teenuse pakkuja ärihuvi. </w:t>
            </w:r>
          </w:p>
        </w:tc>
      </w:tr>
      <w:tr w:rsidR="00921DD1" w14:paraId="6C4144C5" w14:textId="77777777" w:rsidTr="00794820">
        <w:tc>
          <w:tcPr>
            <w:tcW w:w="980" w:type="dxa"/>
          </w:tcPr>
          <w:p w14:paraId="38661F16"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40C358F2" w14:textId="77777777" w:rsidR="00921DD1" w:rsidRDefault="00921DD1" w:rsidP="00921DD1">
            <w:pPr>
              <w:rPr>
                <w:rFonts w:ascii="Times New Roman" w:hAnsi="Times New Roman" w:cs="Times New Roman"/>
                <w:sz w:val="24"/>
                <w:szCs w:val="24"/>
              </w:rPr>
            </w:pPr>
          </w:p>
        </w:tc>
        <w:tc>
          <w:tcPr>
            <w:tcW w:w="5539" w:type="dxa"/>
          </w:tcPr>
          <w:p w14:paraId="21382078" w14:textId="62FF9CB0" w:rsidR="00921DD1" w:rsidRPr="00AD6F2B" w:rsidRDefault="00921DD1" w:rsidP="00E71CC3">
            <w:pPr>
              <w:pStyle w:val="ListParagraph"/>
              <w:rPr>
                <w:rFonts w:ascii="Times New Roman" w:hAnsi="Times New Roman" w:cs="Times New Roman"/>
                <w:sz w:val="24"/>
                <w:szCs w:val="24"/>
              </w:rPr>
            </w:pPr>
            <w:r w:rsidRPr="004B21D3">
              <w:rPr>
                <w:rFonts w:ascii="Times New Roman" w:hAnsi="Times New Roman" w:cs="Times New Roman"/>
                <w:sz w:val="24"/>
                <w:szCs w:val="24"/>
              </w:rPr>
              <w:t>g) aga ka tarbijate vähene teadlikkus teenusest, sh selle tulevastest eripäradest (nt pakutavate ravimite lühem nimekiri).</w:t>
            </w:r>
          </w:p>
        </w:tc>
        <w:tc>
          <w:tcPr>
            <w:tcW w:w="4728" w:type="dxa"/>
          </w:tcPr>
          <w:p w14:paraId="01426C4C" w14:textId="0DAFA1C4" w:rsidR="00921DD1" w:rsidRPr="00E71CC3" w:rsidRDefault="00921DD1" w:rsidP="00921DD1">
            <w:pPr>
              <w:rPr>
                <w:rFonts w:ascii="Times New Roman" w:hAnsi="Times New Roman" w:cs="Times New Roman"/>
                <w:sz w:val="24"/>
                <w:szCs w:val="24"/>
              </w:rPr>
            </w:pPr>
            <w:r>
              <w:rPr>
                <w:rFonts w:ascii="Times New Roman" w:hAnsi="Times New Roman" w:cs="Times New Roman"/>
                <w:b/>
                <w:bCs/>
                <w:sz w:val="24"/>
                <w:szCs w:val="24"/>
              </w:rPr>
              <w:t>Selgitame:</w:t>
            </w:r>
            <w:r>
              <w:rPr>
                <w:rFonts w:ascii="Times New Roman" w:hAnsi="Times New Roman" w:cs="Times New Roman"/>
                <w:sz w:val="24"/>
                <w:szCs w:val="24"/>
              </w:rPr>
              <w:t xml:space="preserve"> Seadus ei ole parim vahend kasutajate teadlikkuse tõstmiseks. Kasutajate teavitamine teenusest ja teadlikkuse tõstmine on teenuse </w:t>
            </w:r>
            <w:r w:rsidR="00DB0A8E">
              <w:rPr>
                <w:rFonts w:ascii="Times New Roman" w:hAnsi="Times New Roman" w:cs="Times New Roman"/>
                <w:sz w:val="24"/>
                <w:szCs w:val="24"/>
              </w:rPr>
              <w:t>osutaja</w:t>
            </w:r>
            <w:r>
              <w:rPr>
                <w:rFonts w:ascii="Times New Roman" w:hAnsi="Times New Roman" w:cs="Times New Roman"/>
                <w:sz w:val="24"/>
                <w:szCs w:val="24"/>
              </w:rPr>
              <w:t xml:space="preserve"> korraldada.</w:t>
            </w:r>
          </w:p>
        </w:tc>
      </w:tr>
      <w:tr w:rsidR="00921DD1" w14:paraId="14122404" w14:textId="77777777" w:rsidTr="00794820">
        <w:tc>
          <w:tcPr>
            <w:tcW w:w="980" w:type="dxa"/>
          </w:tcPr>
          <w:p w14:paraId="1DA3A4D0"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29F67C55" w14:textId="77777777" w:rsidR="00921DD1" w:rsidRDefault="00921DD1" w:rsidP="00921DD1">
            <w:pPr>
              <w:rPr>
                <w:rFonts w:ascii="Times New Roman" w:hAnsi="Times New Roman" w:cs="Times New Roman"/>
                <w:sz w:val="24"/>
                <w:szCs w:val="24"/>
              </w:rPr>
            </w:pPr>
          </w:p>
        </w:tc>
        <w:tc>
          <w:tcPr>
            <w:tcW w:w="5539" w:type="dxa"/>
          </w:tcPr>
          <w:p w14:paraId="700C8844" w14:textId="63226B84" w:rsidR="00921DD1" w:rsidRPr="00AD6F2B" w:rsidRDefault="00921DD1" w:rsidP="00921DD1">
            <w:pPr>
              <w:pStyle w:val="ListParagraph"/>
              <w:numPr>
                <w:ilvl w:val="0"/>
                <w:numId w:val="13"/>
              </w:numPr>
              <w:rPr>
                <w:rFonts w:ascii="Times New Roman" w:hAnsi="Times New Roman" w:cs="Times New Roman"/>
                <w:sz w:val="24"/>
                <w:szCs w:val="24"/>
              </w:rPr>
            </w:pPr>
            <w:r w:rsidRPr="00AD6F2B">
              <w:rPr>
                <w:rFonts w:ascii="Times New Roman" w:hAnsi="Times New Roman" w:cs="Times New Roman"/>
                <w:sz w:val="24"/>
                <w:szCs w:val="24"/>
              </w:rPr>
              <w:t xml:space="preserve">Eelnõu etapis palume analüüsida ning välja tuua iseteenindusapteegi rajamiseks vajamineva alginvesteeringu ligikaudse suuruse, kuna muudatusega kaasnevad mitmed põhimõttelised uuendused, milleks </w:t>
            </w:r>
            <w:r w:rsidRPr="00AD6F2B">
              <w:rPr>
                <w:rFonts w:ascii="Times New Roman" w:hAnsi="Times New Roman" w:cs="Times New Roman"/>
                <w:sz w:val="24"/>
                <w:szCs w:val="24"/>
              </w:rPr>
              <w:lastRenderedPageBreak/>
              <w:t>apteegipidajal on vaja (täiendavalt) koolitada personali, osta vajaminev sisseseade, rakendada teistsuguseid turvalahendusi, tagada uuel moel isikuandmete kaitstus jne.</w:t>
            </w:r>
          </w:p>
        </w:tc>
        <w:tc>
          <w:tcPr>
            <w:tcW w:w="4728" w:type="dxa"/>
          </w:tcPr>
          <w:p w14:paraId="62ABD365" w14:textId="143A4028" w:rsidR="00921DD1" w:rsidRPr="00847097" w:rsidRDefault="00921DD1" w:rsidP="00921DD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Teadmiseks võetud. </w:t>
            </w:r>
            <w:r w:rsidRPr="00847097">
              <w:rPr>
                <w:rFonts w:ascii="Times New Roman" w:hAnsi="Times New Roman" w:cs="Times New Roman"/>
                <w:sz w:val="24"/>
                <w:szCs w:val="24"/>
              </w:rPr>
              <w:t>Tänaste teadmiste kohaselt on apteegiautomaadi alginvesteeringu maksumus selline, mis õigustab nende paigaldust ning täna on ka huvi nende paigaldamise vastu.</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Seadusandja ülesandeks ei ole hinnata konkreetsete lahenduste maksumust või tasuvust olukorras, kus turul on nõudlus teenuse jaoks olemas. </w:t>
            </w:r>
            <w:r w:rsidRPr="00847097">
              <w:rPr>
                <w:rFonts w:ascii="Times New Roman" w:hAnsi="Times New Roman" w:cs="Times New Roman"/>
                <w:b/>
                <w:bCs/>
                <w:sz w:val="24"/>
                <w:szCs w:val="24"/>
              </w:rPr>
              <w:t xml:space="preserve"> </w:t>
            </w:r>
          </w:p>
          <w:p w14:paraId="2BD48C2B" w14:textId="74D9C266" w:rsidR="00921DD1" w:rsidRDefault="00921DD1" w:rsidP="00921DD1">
            <w:pPr>
              <w:rPr>
                <w:rFonts w:ascii="Times New Roman" w:hAnsi="Times New Roman" w:cs="Times New Roman"/>
                <w:b/>
                <w:bCs/>
                <w:sz w:val="24"/>
                <w:szCs w:val="24"/>
              </w:rPr>
            </w:pPr>
          </w:p>
        </w:tc>
      </w:tr>
      <w:tr w:rsidR="00921DD1" w14:paraId="013F695E" w14:textId="77777777" w:rsidTr="00794820">
        <w:tc>
          <w:tcPr>
            <w:tcW w:w="980" w:type="dxa"/>
          </w:tcPr>
          <w:p w14:paraId="2C4C9AB2"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11D75930" w14:textId="77777777" w:rsidR="00921DD1" w:rsidRDefault="00921DD1" w:rsidP="00921DD1">
            <w:pPr>
              <w:rPr>
                <w:rFonts w:ascii="Times New Roman" w:hAnsi="Times New Roman" w:cs="Times New Roman"/>
                <w:sz w:val="24"/>
                <w:szCs w:val="24"/>
              </w:rPr>
            </w:pPr>
          </w:p>
        </w:tc>
        <w:tc>
          <w:tcPr>
            <w:tcW w:w="5539" w:type="dxa"/>
          </w:tcPr>
          <w:p w14:paraId="0D853499" w14:textId="21828D19" w:rsidR="00921DD1" w:rsidRPr="00E71CC3" w:rsidRDefault="00921DD1" w:rsidP="00921DD1">
            <w:pPr>
              <w:pStyle w:val="ListParagraph"/>
              <w:numPr>
                <w:ilvl w:val="0"/>
                <w:numId w:val="13"/>
              </w:numPr>
              <w:rPr>
                <w:rFonts w:ascii="Times New Roman" w:hAnsi="Times New Roman" w:cs="Times New Roman"/>
                <w:sz w:val="24"/>
                <w:szCs w:val="24"/>
              </w:rPr>
            </w:pPr>
            <w:r w:rsidRPr="00E71CC3">
              <w:rPr>
                <w:rFonts w:ascii="Times New Roman" w:hAnsi="Times New Roman" w:cs="Times New Roman"/>
                <w:sz w:val="24"/>
                <w:szCs w:val="24"/>
              </w:rPr>
              <w:t xml:space="preserve">Kuigi VTK-s oli suuresti tuginetud varasemalt läbi viidud uuringule, palume eelnõu faasis siiski lisada andmeid kõigi mõjutatud sihtrühmade suuruse kohta. Soovime, et lisataks näiteks krooniliste haigete arv ning täpsustataks tarbijate arvu vanuserühmade kaupa, kuna just vanemaealised vajavad teenust rohkem kui nooremad. Vajalik oleks seejuures hinnata võimalusel ka regionaalset aspekti, kuna vanemaealiste osakaal võib just hajaasustusega piirkondades olla suurem kui linnalistes asulates. Teiseks, palume tulevase eelnõu seletuskirja mõjuanalüüsi lisada Ravimiameti isikkoosseisu suuruse, sh muudatustega otseselt mõjutatavate ametikohtade arvu, kuna VTK kohaselt suureneb apteegiinspektorite töökoormus märgatavalt juhul, kui uuenduslikku teenust pakkuvaid lahendusi tekiks turule mitmeid. VTK-s on esmasteks riigipoolseteks kuludeks märgitud 72 600 eurot aastas, kuid lisamata on arvutuskäik, allikas ning kulukomponendid, mida palume täpsustada eelnõu etapis. Ka tulevase püsikulu suuruse palume eelnõu seletuskirja analüüsi lisada. Võimalik, et aluseks saab võtta praegu </w:t>
            </w:r>
            <w:r w:rsidRPr="00E71CC3">
              <w:rPr>
                <w:rFonts w:ascii="Times New Roman" w:hAnsi="Times New Roman" w:cs="Times New Roman"/>
                <w:sz w:val="24"/>
                <w:szCs w:val="24"/>
              </w:rPr>
              <w:lastRenderedPageBreak/>
              <w:t>toimiva kaugmüügi järelevalve ja loamenetluse kulud.</w:t>
            </w:r>
          </w:p>
        </w:tc>
        <w:tc>
          <w:tcPr>
            <w:tcW w:w="4728" w:type="dxa"/>
          </w:tcPr>
          <w:p w14:paraId="4A3F80DD" w14:textId="7DA5EFAA"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lastRenderedPageBreak/>
              <w:t xml:space="preserve">Mitte arvestatud. </w:t>
            </w:r>
            <w:r w:rsidRPr="00E71CC3">
              <w:rPr>
                <w:rFonts w:ascii="Times New Roman" w:hAnsi="Times New Roman" w:cs="Times New Roman"/>
                <w:sz w:val="24"/>
                <w:szCs w:val="24"/>
              </w:rPr>
              <w:t xml:space="preserve">Mõjuanalüüs on tuvastanud, et apteegiautomaatide </w:t>
            </w:r>
            <w:proofErr w:type="spellStart"/>
            <w:r w:rsidRPr="00E71CC3">
              <w:rPr>
                <w:rFonts w:ascii="Times New Roman" w:hAnsi="Times New Roman" w:cs="Times New Roman"/>
                <w:sz w:val="24"/>
                <w:szCs w:val="24"/>
              </w:rPr>
              <w:t>turuletulek</w:t>
            </w:r>
            <w:proofErr w:type="spellEnd"/>
            <w:r w:rsidRPr="00E71CC3">
              <w:rPr>
                <w:rFonts w:ascii="Times New Roman" w:hAnsi="Times New Roman" w:cs="Times New Roman"/>
                <w:sz w:val="24"/>
                <w:szCs w:val="24"/>
              </w:rPr>
              <w:t xml:space="preserve"> ei mõjuta märkimisväärselt tavaapteekide toimimise turuolukorda. Täiendav mõjuanalüüs mõjutatud sihtrühmade osas ei ole vajalik põhjusel, et kavandatud lahendus ei mõjuta sihtrühmasid erineval viisil. </w:t>
            </w:r>
          </w:p>
        </w:tc>
      </w:tr>
      <w:tr w:rsidR="00921DD1" w14:paraId="742D2534" w14:textId="77777777" w:rsidTr="00794820">
        <w:tc>
          <w:tcPr>
            <w:tcW w:w="980" w:type="dxa"/>
          </w:tcPr>
          <w:p w14:paraId="4E3A2096" w14:textId="77777777" w:rsidR="00921DD1" w:rsidRPr="00470BBD" w:rsidRDefault="00921DD1" w:rsidP="00921DD1">
            <w:pPr>
              <w:pStyle w:val="ListParagraph"/>
              <w:rPr>
                <w:rFonts w:ascii="Times New Roman" w:hAnsi="Times New Roman" w:cs="Times New Roman"/>
                <w:b/>
                <w:bCs/>
                <w:sz w:val="24"/>
                <w:szCs w:val="24"/>
              </w:rPr>
            </w:pPr>
          </w:p>
        </w:tc>
        <w:tc>
          <w:tcPr>
            <w:tcW w:w="2701" w:type="dxa"/>
          </w:tcPr>
          <w:p w14:paraId="2700F2D6" w14:textId="77777777" w:rsidR="00921DD1" w:rsidRDefault="00921DD1" w:rsidP="00921DD1">
            <w:pPr>
              <w:rPr>
                <w:rFonts w:ascii="Times New Roman" w:hAnsi="Times New Roman" w:cs="Times New Roman"/>
                <w:sz w:val="24"/>
                <w:szCs w:val="24"/>
              </w:rPr>
            </w:pPr>
          </w:p>
        </w:tc>
        <w:tc>
          <w:tcPr>
            <w:tcW w:w="5539" w:type="dxa"/>
          </w:tcPr>
          <w:p w14:paraId="6A70B523" w14:textId="2CA0E9B8" w:rsidR="00921DD1" w:rsidRPr="00E71CC3" w:rsidRDefault="00921DD1" w:rsidP="00921DD1">
            <w:pPr>
              <w:pStyle w:val="ListParagraph"/>
              <w:numPr>
                <w:ilvl w:val="0"/>
                <w:numId w:val="13"/>
              </w:numPr>
              <w:rPr>
                <w:rFonts w:ascii="Times New Roman" w:hAnsi="Times New Roman" w:cs="Times New Roman"/>
                <w:sz w:val="24"/>
                <w:szCs w:val="24"/>
              </w:rPr>
            </w:pPr>
            <w:r w:rsidRPr="00E71CC3">
              <w:rPr>
                <w:rFonts w:ascii="Times New Roman" w:hAnsi="Times New Roman" w:cs="Times New Roman"/>
                <w:sz w:val="24"/>
                <w:szCs w:val="24"/>
              </w:rPr>
              <w:t xml:space="preserve">Eelnõu seletuskirja koostama asudes palume pöörata tähelepanu ka hea õigusloome ja normitehnika eeskirja (HÕNTE) § 1 </w:t>
            </w:r>
            <w:proofErr w:type="spellStart"/>
            <w:r w:rsidRPr="00E71CC3">
              <w:rPr>
                <w:rFonts w:ascii="Times New Roman" w:hAnsi="Times New Roman" w:cs="Times New Roman"/>
                <w:sz w:val="24"/>
                <w:szCs w:val="24"/>
              </w:rPr>
              <w:t>lg-le</w:t>
            </w:r>
            <w:proofErr w:type="spellEnd"/>
            <w:r w:rsidRPr="00E71CC3">
              <w:rPr>
                <w:rFonts w:ascii="Times New Roman" w:hAnsi="Times New Roman" w:cs="Times New Roman"/>
                <w:sz w:val="24"/>
                <w:szCs w:val="24"/>
              </w:rPr>
              <w:t xml:space="preserve"> 4 ja § 41 lg 2 p-le 3 ning halduskoormuse tasakaalustamise reegli rakendamise juhisele.</w:t>
            </w:r>
            <w:r w:rsidRPr="00E71CC3">
              <w:rPr>
                <w:rStyle w:val="FootnoteReference"/>
                <w:rFonts w:ascii="Times New Roman" w:hAnsi="Times New Roman" w:cs="Times New Roman"/>
                <w:sz w:val="24"/>
                <w:szCs w:val="24"/>
              </w:rPr>
              <w:footnoteReference w:id="4"/>
            </w:r>
          </w:p>
        </w:tc>
        <w:tc>
          <w:tcPr>
            <w:tcW w:w="4728" w:type="dxa"/>
          </w:tcPr>
          <w:p w14:paraId="00E1DECE" w14:textId="0DC7842B"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 xml:space="preserve">Arvestatud. </w:t>
            </w:r>
          </w:p>
        </w:tc>
      </w:tr>
      <w:tr w:rsidR="00921DD1" w14:paraId="2D24E04F" w14:textId="77777777" w:rsidTr="00794820">
        <w:tc>
          <w:tcPr>
            <w:tcW w:w="980" w:type="dxa"/>
          </w:tcPr>
          <w:p w14:paraId="48BB7A6B" w14:textId="627EDA6D" w:rsidR="00921DD1" w:rsidRDefault="00921DD1" w:rsidP="00921DD1">
            <w:pPr>
              <w:pStyle w:val="ListParagraph"/>
              <w:numPr>
                <w:ilvl w:val="0"/>
                <w:numId w:val="1"/>
              </w:numPr>
              <w:rPr>
                <w:rFonts w:ascii="Times New Roman" w:hAnsi="Times New Roman" w:cs="Times New Roman"/>
                <w:b/>
                <w:bCs/>
                <w:sz w:val="24"/>
                <w:szCs w:val="24"/>
              </w:rPr>
            </w:pPr>
          </w:p>
          <w:p w14:paraId="17E305A6" w14:textId="6352EBC2" w:rsidR="00921DD1" w:rsidRPr="00794820" w:rsidRDefault="00921DD1" w:rsidP="00921DD1">
            <w:pPr>
              <w:rPr>
                <w:rFonts w:ascii="Times New Roman" w:hAnsi="Times New Roman" w:cs="Times New Roman"/>
                <w:b/>
                <w:bCs/>
                <w:sz w:val="24"/>
                <w:szCs w:val="24"/>
              </w:rPr>
            </w:pPr>
          </w:p>
          <w:p w14:paraId="496676C6" w14:textId="7AE75634" w:rsidR="00921DD1" w:rsidRPr="005E2B94" w:rsidRDefault="00921DD1" w:rsidP="00921DD1"/>
          <w:p w14:paraId="5B200BB3" w14:textId="3F80C085" w:rsidR="00921DD1" w:rsidRDefault="00921DD1" w:rsidP="00921DD1">
            <w:pPr>
              <w:pStyle w:val="ListParagraph"/>
              <w:rPr>
                <w:rFonts w:ascii="Times New Roman" w:hAnsi="Times New Roman" w:cs="Times New Roman"/>
                <w:b/>
                <w:bCs/>
                <w:sz w:val="24"/>
                <w:szCs w:val="24"/>
              </w:rPr>
            </w:pPr>
          </w:p>
          <w:p w14:paraId="429109F8" w14:textId="75E0B6D3" w:rsidR="00921DD1" w:rsidRPr="00470BBD" w:rsidRDefault="00921DD1" w:rsidP="00921DD1">
            <w:pPr>
              <w:pStyle w:val="ListParagraph"/>
              <w:rPr>
                <w:rFonts w:ascii="Times New Roman" w:hAnsi="Times New Roman" w:cs="Times New Roman"/>
                <w:b/>
                <w:bCs/>
                <w:sz w:val="24"/>
                <w:szCs w:val="24"/>
              </w:rPr>
            </w:pPr>
          </w:p>
        </w:tc>
        <w:tc>
          <w:tcPr>
            <w:tcW w:w="2701" w:type="dxa"/>
          </w:tcPr>
          <w:p w14:paraId="3164CE15" w14:textId="5126046B" w:rsidR="00921DD1" w:rsidRDefault="007F3A86" w:rsidP="00921DD1">
            <w:pPr>
              <w:rPr>
                <w:rFonts w:ascii="Times New Roman" w:hAnsi="Times New Roman" w:cs="Times New Roman"/>
                <w:sz w:val="24"/>
                <w:szCs w:val="24"/>
              </w:rPr>
            </w:pPr>
            <w:r>
              <w:rPr>
                <w:rFonts w:ascii="Times New Roman" w:hAnsi="Times New Roman" w:cs="Times New Roman"/>
                <w:sz w:val="24"/>
                <w:szCs w:val="24"/>
              </w:rPr>
              <w:t>Majandus- ja Kommunikatsiooniministeerium</w:t>
            </w:r>
          </w:p>
          <w:p w14:paraId="3D355CF0" w14:textId="4DB94DCC" w:rsidR="00921DD1" w:rsidRDefault="00921DD1" w:rsidP="00921DD1">
            <w:pPr>
              <w:rPr>
                <w:rFonts w:ascii="Times New Roman" w:hAnsi="Times New Roman" w:cs="Times New Roman"/>
                <w:sz w:val="24"/>
                <w:szCs w:val="24"/>
              </w:rPr>
            </w:pPr>
            <w:r>
              <w:rPr>
                <w:rFonts w:ascii="Times New Roman" w:hAnsi="Times New Roman" w:cs="Times New Roman"/>
                <w:sz w:val="24"/>
                <w:szCs w:val="24"/>
              </w:rPr>
              <w:t>(edastatud 19.12.2025)</w:t>
            </w:r>
          </w:p>
          <w:p w14:paraId="51383D18" w14:textId="42DDAD02" w:rsidR="00921DD1" w:rsidRPr="00794820" w:rsidRDefault="00921DD1" w:rsidP="00921DD1">
            <w:pPr>
              <w:rPr>
                <w:rFonts w:ascii="Times New Roman" w:hAnsi="Times New Roman" w:cs="Times New Roman"/>
                <w:sz w:val="24"/>
                <w:szCs w:val="24"/>
              </w:rPr>
            </w:pPr>
          </w:p>
        </w:tc>
        <w:tc>
          <w:tcPr>
            <w:tcW w:w="5539" w:type="dxa"/>
          </w:tcPr>
          <w:p w14:paraId="758C9EED" w14:textId="68BE80DE" w:rsidR="00921DD1" w:rsidRPr="00E71CC3" w:rsidRDefault="00921DD1" w:rsidP="00921DD1">
            <w:pPr>
              <w:pStyle w:val="ListParagraph"/>
              <w:numPr>
                <w:ilvl w:val="0"/>
                <w:numId w:val="9"/>
              </w:numPr>
              <w:rPr>
                <w:rFonts w:ascii="Times New Roman" w:hAnsi="Times New Roman" w:cs="Times New Roman"/>
                <w:sz w:val="24"/>
                <w:szCs w:val="24"/>
              </w:rPr>
            </w:pPr>
            <w:r w:rsidRPr="00E71CC3">
              <w:rPr>
                <w:rFonts w:ascii="Times New Roman" w:hAnsi="Times New Roman" w:cs="Times New Roman"/>
                <w:sz w:val="24"/>
                <w:szCs w:val="24"/>
              </w:rPr>
              <w:t xml:space="preserve">MKM toetab VTK eesmärki seadustada Eestis iseteenindusapteegid ning vähendada nõudeid seoses </w:t>
            </w:r>
            <w:proofErr w:type="spellStart"/>
            <w:r w:rsidRPr="00E71CC3">
              <w:rPr>
                <w:rFonts w:ascii="Times New Roman" w:hAnsi="Times New Roman" w:cs="Times New Roman"/>
                <w:sz w:val="24"/>
                <w:szCs w:val="24"/>
              </w:rPr>
              <w:t>ekstemporaalide</w:t>
            </w:r>
            <w:proofErr w:type="spellEnd"/>
            <w:r w:rsidRPr="00E71CC3">
              <w:rPr>
                <w:rFonts w:ascii="Times New Roman" w:hAnsi="Times New Roman" w:cs="Times New Roman"/>
                <w:sz w:val="24"/>
                <w:szCs w:val="24"/>
              </w:rPr>
              <w:t xml:space="preserve"> valmistamisega. MKM näeb iseteenindusapteekides Eestile märkimisväärset majanduslikku potentsiaali nii Eesti-sisese apteegituru </w:t>
            </w:r>
            <w:proofErr w:type="spellStart"/>
            <w:r w:rsidRPr="00E71CC3">
              <w:rPr>
                <w:rFonts w:ascii="Times New Roman" w:hAnsi="Times New Roman" w:cs="Times New Roman"/>
                <w:sz w:val="24"/>
                <w:szCs w:val="24"/>
              </w:rPr>
              <w:t>efektiivistamise</w:t>
            </w:r>
            <w:proofErr w:type="spellEnd"/>
            <w:r w:rsidRPr="00E71CC3">
              <w:rPr>
                <w:rFonts w:ascii="Times New Roman" w:hAnsi="Times New Roman" w:cs="Times New Roman"/>
                <w:sz w:val="24"/>
                <w:szCs w:val="24"/>
              </w:rPr>
              <w:t xml:space="preserve"> kui ka rahvusvaheliste ekspordivõimaluste loomise läbi.</w:t>
            </w:r>
          </w:p>
        </w:tc>
        <w:tc>
          <w:tcPr>
            <w:tcW w:w="4728" w:type="dxa"/>
          </w:tcPr>
          <w:p w14:paraId="2EB9E8CE" w14:textId="7597B32A"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 xml:space="preserve">Arvestatud. </w:t>
            </w:r>
            <w:r w:rsidRPr="00E71CC3">
              <w:rPr>
                <w:rFonts w:ascii="Times New Roman" w:hAnsi="Times New Roman" w:cs="Times New Roman"/>
                <w:sz w:val="24"/>
                <w:szCs w:val="24"/>
              </w:rPr>
              <w:t>VTK ja eelnõu eesmärk on luua elujõuline ning majanduslikult toimiv lahendus.</w:t>
            </w:r>
          </w:p>
        </w:tc>
      </w:tr>
      <w:tr w:rsidR="00921DD1" w14:paraId="47E18CCE" w14:textId="77777777" w:rsidTr="00794820">
        <w:tc>
          <w:tcPr>
            <w:tcW w:w="980" w:type="dxa"/>
          </w:tcPr>
          <w:p w14:paraId="213210B6" w14:textId="77777777" w:rsidR="00921DD1" w:rsidRDefault="00921DD1" w:rsidP="00921DD1">
            <w:pPr>
              <w:pStyle w:val="ListParagraph"/>
              <w:rPr>
                <w:rFonts w:ascii="Times New Roman" w:hAnsi="Times New Roman" w:cs="Times New Roman"/>
                <w:b/>
                <w:bCs/>
                <w:sz w:val="24"/>
                <w:szCs w:val="24"/>
              </w:rPr>
            </w:pPr>
          </w:p>
        </w:tc>
        <w:tc>
          <w:tcPr>
            <w:tcW w:w="2701" w:type="dxa"/>
          </w:tcPr>
          <w:p w14:paraId="18B7CFF7" w14:textId="77777777" w:rsidR="00921DD1" w:rsidRPr="00E147A8" w:rsidRDefault="00921DD1" w:rsidP="00921DD1">
            <w:pPr>
              <w:rPr>
                <w:rFonts w:ascii="Times New Roman" w:hAnsi="Times New Roman" w:cs="Times New Roman"/>
                <w:sz w:val="24"/>
                <w:szCs w:val="24"/>
              </w:rPr>
            </w:pPr>
          </w:p>
        </w:tc>
        <w:tc>
          <w:tcPr>
            <w:tcW w:w="5539" w:type="dxa"/>
          </w:tcPr>
          <w:p w14:paraId="5EB1F2E5" w14:textId="6DF1D8E5" w:rsidR="00921DD1" w:rsidRPr="00E71CC3" w:rsidRDefault="00921DD1" w:rsidP="00921DD1">
            <w:pPr>
              <w:pStyle w:val="ListParagraph"/>
              <w:numPr>
                <w:ilvl w:val="0"/>
                <w:numId w:val="9"/>
              </w:numPr>
              <w:rPr>
                <w:rFonts w:ascii="Times New Roman" w:hAnsi="Times New Roman" w:cs="Times New Roman"/>
                <w:sz w:val="24"/>
                <w:szCs w:val="24"/>
              </w:rPr>
            </w:pPr>
            <w:r w:rsidRPr="00E71CC3">
              <w:rPr>
                <w:rFonts w:ascii="Times New Roman" w:hAnsi="Times New Roman" w:cs="Times New Roman"/>
                <w:sz w:val="24"/>
                <w:szCs w:val="24"/>
              </w:rPr>
              <w:t>MKM-i hinnangul ei ole õigustatud iseteenindusapteekide seadustamisel geograafilised ja ajalised piirangud teenuse opereerimiseks, kuna see pärsiks oluliselt uuendusliku teenuse elujõulisust. Samuti ei näe MKM vajadust piirata iseteenindusapteeke arvuliselt.</w:t>
            </w:r>
          </w:p>
        </w:tc>
        <w:tc>
          <w:tcPr>
            <w:tcW w:w="4728" w:type="dxa"/>
          </w:tcPr>
          <w:p w14:paraId="017105A4" w14:textId="15D8C8AA" w:rsidR="00921DD1" w:rsidRPr="00E71CC3" w:rsidRDefault="592C4F2C" w:rsidP="08906F48">
            <w:pPr>
              <w:rPr>
                <w:rFonts w:ascii="Times New Roman" w:hAnsi="Times New Roman" w:cs="Times New Roman"/>
                <w:b/>
                <w:bCs/>
                <w:sz w:val="24"/>
                <w:szCs w:val="24"/>
              </w:rPr>
            </w:pPr>
            <w:r w:rsidRPr="2B7AAB0D">
              <w:rPr>
                <w:rFonts w:ascii="Times New Roman" w:hAnsi="Times New Roman" w:cs="Times New Roman"/>
                <w:b/>
                <w:bCs/>
                <w:sz w:val="24"/>
                <w:szCs w:val="24"/>
              </w:rPr>
              <w:t xml:space="preserve">Teadmiseks võetud. </w:t>
            </w:r>
          </w:p>
          <w:p w14:paraId="6BC035EC" w14:textId="64C26567" w:rsidR="00921DD1" w:rsidRPr="00E71CC3" w:rsidRDefault="00921DD1" w:rsidP="00921DD1">
            <w:pPr>
              <w:rPr>
                <w:rFonts w:ascii="Times New Roman" w:hAnsi="Times New Roman" w:cs="Times New Roman"/>
                <w:sz w:val="24"/>
                <w:szCs w:val="24"/>
              </w:rPr>
            </w:pPr>
          </w:p>
        </w:tc>
      </w:tr>
      <w:tr w:rsidR="00921DD1" w14:paraId="25E002A8" w14:textId="77777777" w:rsidTr="00794820">
        <w:tc>
          <w:tcPr>
            <w:tcW w:w="980" w:type="dxa"/>
          </w:tcPr>
          <w:p w14:paraId="2267BDEC" w14:textId="77777777" w:rsidR="00921DD1" w:rsidRDefault="00921DD1" w:rsidP="00921DD1">
            <w:pPr>
              <w:pStyle w:val="ListParagraph"/>
              <w:rPr>
                <w:rFonts w:ascii="Times New Roman" w:hAnsi="Times New Roman" w:cs="Times New Roman"/>
                <w:b/>
                <w:bCs/>
                <w:sz w:val="24"/>
                <w:szCs w:val="24"/>
              </w:rPr>
            </w:pPr>
          </w:p>
        </w:tc>
        <w:tc>
          <w:tcPr>
            <w:tcW w:w="2701" w:type="dxa"/>
          </w:tcPr>
          <w:p w14:paraId="00EDC348" w14:textId="77777777" w:rsidR="00921DD1" w:rsidRPr="00E147A8" w:rsidRDefault="00921DD1" w:rsidP="00921DD1">
            <w:pPr>
              <w:rPr>
                <w:rFonts w:ascii="Times New Roman" w:hAnsi="Times New Roman" w:cs="Times New Roman"/>
                <w:sz w:val="24"/>
                <w:szCs w:val="24"/>
              </w:rPr>
            </w:pPr>
          </w:p>
        </w:tc>
        <w:tc>
          <w:tcPr>
            <w:tcW w:w="5539" w:type="dxa"/>
          </w:tcPr>
          <w:p w14:paraId="3C694BA4" w14:textId="31A62FD1" w:rsidR="00921DD1" w:rsidRPr="00E71CC3" w:rsidRDefault="00921DD1" w:rsidP="00921DD1">
            <w:pPr>
              <w:pStyle w:val="ListParagraph"/>
              <w:numPr>
                <w:ilvl w:val="0"/>
                <w:numId w:val="9"/>
              </w:numPr>
              <w:rPr>
                <w:rFonts w:ascii="Times New Roman" w:hAnsi="Times New Roman" w:cs="Times New Roman"/>
                <w:sz w:val="24"/>
                <w:szCs w:val="24"/>
              </w:rPr>
            </w:pPr>
            <w:r w:rsidRPr="00E71CC3">
              <w:rPr>
                <w:rFonts w:ascii="Times New Roman" w:hAnsi="Times New Roman" w:cs="Times New Roman"/>
                <w:sz w:val="24"/>
                <w:szCs w:val="24"/>
              </w:rPr>
              <w:t>ITA peamine lisandväärtus Eesti apteegiturul on valveapteegi teenuse kättesaadavamaks tegemisel. Tänu kuluefektiivsemale toimemudelile saab valveapteek olla kättesaadav tunduvalt rohkemates Eesti asulates.</w:t>
            </w:r>
          </w:p>
        </w:tc>
        <w:tc>
          <w:tcPr>
            <w:tcW w:w="4728" w:type="dxa"/>
          </w:tcPr>
          <w:p w14:paraId="2E87AC0C" w14:textId="6CC52DFF"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Teadmiseks võetud.</w:t>
            </w:r>
          </w:p>
        </w:tc>
      </w:tr>
      <w:tr w:rsidR="00921DD1" w14:paraId="2D9D7473" w14:textId="77777777" w:rsidTr="00794820">
        <w:tc>
          <w:tcPr>
            <w:tcW w:w="980" w:type="dxa"/>
          </w:tcPr>
          <w:p w14:paraId="07FD70E2" w14:textId="77777777" w:rsidR="00921DD1" w:rsidRDefault="00921DD1" w:rsidP="00921DD1">
            <w:pPr>
              <w:pStyle w:val="ListParagraph"/>
              <w:rPr>
                <w:rFonts w:ascii="Times New Roman" w:hAnsi="Times New Roman" w:cs="Times New Roman"/>
                <w:b/>
                <w:bCs/>
                <w:sz w:val="24"/>
                <w:szCs w:val="24"/>
              </w:rPr>
            </w:pPr>
          </w:p>
        </w:tc>
        <w:tc>
          <w:tcPr>
            <w:tcW w:w="2701" w:type="dxa"/>
          </w:tcPr>
          <w:p w14:paraId="20E03032" w14:textId="77777777" w:rsidR="00921DD1" w:rsidRPr="00E147A8" w:rsidRDefault="00921DD1" w:rsidP="00921DD1">
            <w:pPr>
              <w:rPr>
                <w:rFonts w:ascii="Times New Roman" w:hAnsi="Times New Roman" w:cs="Times New Roman"/>
                <w:sz w:val="24"/>
                <w:szCs w:val="24"/>
              </w:rPr>
            </w:pPr>
          </w:p>
        </w:tc>
        <w:tc>
          <w:tcPr>
            <w:tcW w:w="5539" w:type="dxa"/>
          </w:tcPr>
          <w:p w14:paraId="53A5BA71" w14:textId="5A4E576C" w:rsidR="00921DD1" w:rsidRPr="00E71CC3" w:rsidRDefault="00921DD1" w:rsidP="00921DD1">
            <w:pPr>
              <w:pStyle w:val="ListParagraph"/>
              <w:numPr>
                <w:ilvl w:val="0"/>
                <w:numId w:val="9"/>
              </w:numPr>
              <w:rPr>
                <w:rFonts w:ascii="Times New Roman" w:hAnsi="Times New Roman" w:cs="Times New Roman"/>
                <w:sz w:val="24"/>
                <w:szCs w:val="24"/>
              </w:rPr>
            </w:pPr>
            <w:r w:rsidRPr="00E71CC3">
              <w:rPr>
                <w:rFonts w:ascii="Times New Roman" w:hAnsi="Times New Roman" w:cs="Times New Roman"/>
                <w:sz w:val="24"/>
                <w:szCs w:val="24"/>
              </w:rPr>
              <w:t>MKM ei näe suuri olemuslikke riske ITA puhul, mis ei kohalduks tavaapteegi toimemudelil. Keskne riskimaandamise loogika peab iseteenindusapteegi rakendamisel olema, et kontroll nii masina toime kui ka ostuprotsessi üle peab säilima apteekril üle videosilla.</w:t>
            </w:r>
          </w:p>
        </w:tc>
        <w:tc>
          <w:tcPr>
            <w:tcW w:w="4728" w:type="dxa"/>
          </w:tcPr>
          <w:p w14:paraId="17EE5772" w14:textId="0D58840E"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 xml:space="preserve">Arvestatud. </w:t>
            </w:r>
            <w:r w:rsidRPr="00E71CC3">
              <w:rPr>
                <w:rFonts w:ascii="Times New Roman" w:hAnsi="Times New Roman" w:cs="Times New Roman"/>
                <w:sz w:val="24"/>
                <w:szCs w:val="24"/>
              </w:rPr>
              <w:t>Eelnõus sätestatakse kohustuslik proviisori või farmatseudi kontroll kogu müügiprotsessi vältel.</w:t>
            </w:r>
          </w:p>
        </w:tc>
      </w:tr>
      <w:tr w:rsidR="00921DD1" w14:paraId="30AC5FBF" w14:textId="77777777" w:rsidTr="00794820">
        <w:tc>
          <w:tcPr>
            <w:tcW w:w="980" w:type="dxa"/>
          </w:tcPr>
          <w:p w14:paraId="125F4DA6" w14:textId="77777777" w:rsidR="00921DD1" w:rsidRDefault="00921DD1" w:rsidP="00921DD1">
            <w:pPr>
              <w:pStyle w:val="ListParagraph"/>
              <w:rPr>
                <w:rFonts w:ascii="Times New Roman" w:hAnsi="Times New Roman" w:cs="Times New Roman"/>
                <w:b/>
                <w:bCs/>
                <w:sz w:val="24"/>
                <w:szCs w:val="24"/>
              </w:rPr>
            </w:pPr>
          </w:p>
        </w:tc>
        <w:tc>
          <w:tcPr>
            <w:tcW w:w="2701" w:type="dxa"/>
          </w:tcPr>
          <w:p w14:paraId="6D329A44" w14:textId="77777777" w:rsidR="00921DD1" w:rsidRPr="00E147A8" w:rsidRDefault="00921DD1" w:rsidP="00921DD1">
            <w:pPr>
              <w:rPr>
                <w:rFonts w:ascii="Times New Roman" w:hAnsi="Times New Roman" w:cs="Times New Roman"/>
                <w:sz w:val="24"/>
                <w:szCs w:val="24"/>
              </w:rPr>
            </w:pPr>
          </w:p>
        </w:tc>
        <w:tc>
          <w:tcPr>
            <w:tcW w:w="5539" w:type="dxa"/>
          </w:tcPr>
          <w:p w14:paraId="49550F0D" w14:textId="53AD8213" w:rsidR="00921DD1" w:rsidRPr="00E71CC3" w:rsidRDefault="00921DD1" w:rsidP="00921DD1">
            <w:pPr>
              <w:pStyle w:val="ListParagraph"/>
              <w:numPr>
                <w:ilvl w:val="0"/>
                <w:numId w:val="9"/>
              </w:numPr>
              <w:rPr>
                <w:rFonts w:ascii="Times New Roman" w:hAnsi="Times New Roman" w:cs="Times New Roman"/>
                <w:sz w:val="24"/>
                <w:szCs w:val="24"/>
              </w:rPr>
            </w:pPr>
            <w:r w:rsidRPr="00E71CC3">
              <w:rPr>
                <w:rFonts w:ascii="Times New Roman" w:hAnsi="Times New Roman" w:cs="Times New Roman"/>
                <w:sz w:val="24"/>
                <w:szCs w:val="24"/>
              </w:rPr>
              <w:t xml:space="preserve">MKM ei näe, et ühte apteegi struktuuriüksuse vormi peaks eraldi reguleerima just ligipääsetavuse aspektist. MKM-i hinnangul võiks iseteenindusapteek olla üldapteegi struktuuriüksus, kusjuures apteegiautomaatide hulk ühe üldapteegi kohta ei peaks olema piiratud. ITA kaubavalik peaks olema võrdväärne teiste apteekide kaubavalikuga. MKM toetab ekstemporaalsete ravimite valmistamise kohustuste muutust, võttes arvesse, et </w:t>
            </w:r>
            <w:proofErr w:type="spellStart"/>
            <w:r w:rsidRPr="00E71CC3">
              <w:rPr>
                <w:rFonts w:ascii="Times New Roman" w:hAnsi="Times New Roman" w:cs="Times New Roman"/>
                <w:sz w:val="24"/>
                <w:szCs w:val="24"/>
              </w:rPr>
              <w:t>ekstemporaalsed</w:t>
            </w:r>
            <w:proofErr w:type="spellEnd"/>
            <w:r w:rsidRPr="00E71CC3">
              <w:rPr>
                <w:rFonts w:ascii="Times New Roman" w:hAnsi="Times New Roman" w:cs="Times New Roman"/>
                <w:sz w:val="24"/>
                <w:szCs w:val="24"/>
              </w:rPr>
              <w:t xml:space="preserve"> ravimid peavad siiski läbi tellimise jääma kättesaadavaks.</w:t>
            </w:r>
          </w:p>
        </w:tc>
        <w:tc>
          <w:tcPr>
            <w:tcW w:w="4728" w:type="dxa"/>
          </w:tcPr>
          <w:p w14:paraId="5F2F325F" w14:textId="667F9120" w:rsidR="00921DD1" w:rsidRPr="00E71CC3" w:rsidRDefault="00921DD1" w:rsidP="00921DD1">
            <w:pPr>
              <w:rPr>
                <w:rFonts w:ascii="Times New Roman" w:hAnsi="Times New Roman" w:cs="Times New Roman"/>
                <w:b/>
                <w:bCs/>
                <w:sz w:val="24"/>
                <w:szCs w:val="24"/>
              </w:rPr>
            </w:pPr>
            <w:r w:rsidRPr="00E71CC3">
              <w:rPr>
                <w:rFonts w:ascii="Times New Roman" w:hAnsi="Times New Roman" w:cs="Times New Roman"/>
                <w:b/>
                <w:bCs/>
                <w:sz w:val="24"/>
                <w:szCs w:val="24"/>
              </w:rPr>
              <w:t xml:space="preserve">Osaliselt arvestatud. </w:t>
            </w:r>
            <w:r w:rsidRPr="00E71CC3">
              <w:rPr>
                <w:rFonts w:ascii="Times New Roman" w:hAnsi="Times New Roman" w:cs="Times New Roman"/>
                <w:sz w:val="24"/>
                <w:szCs w:val="24"/>
              </w:rPr>
              <w:t>Eelnõu määratleb apteegiautomaat üldapteegi struktuuriüksusena. Konkurentsi tagamiseks seatakse arvulised piirangud apteegiautomaatidele ühe üldapteegi tegevusloa kohta. Kaubavalik sätestatakse vastavalt üldapteegi nõuetele (narkootiliste ja psühhotroopsete ravimite müük</w:t>
            </w:r>
            <w:r w:rsidR="00E71CC3" w:rsidRPr="00E71CC3">
              <w:rPr>
                <w:rFonts w:ascii="Times New Roman" w:hAnsi="Times New Roman" w:cs="Times New Roman"/>
                <w:sz w:val="24"/>
                <w:szCs w:val="24"/>
              </w:rPr>
              <w:t xml:space="preserve"> </w:t>
            </w:r>
            <w:r w:rsidR="00DB0A8E" w:rsidRPr="00E71CC3">
              <w:rPr>
                <w:rFonts w:ascii="Times New Roman" w:hAnsi="Times New Roman" w:cs="Times New Roman"/>
                <w:sz w:val="24"/>
                <w:szCs w:val="24"/>
              </w:rPr>
              <w:t>toimub samadel alustel ja sellele kohaldatakse samu nõudeid nagu tavaapte</w:t>
            </w:r>
            <w:r w:rsidR="0008096D" w:rsidRPr="00E71CC3">
              <w:rPr>
                <w:rFonts w:ascii="Times New Roman" w:hAnsi="Times New Roman" w:cs="Times New Roman"/>
                <w:sz w:val="24"/>
                <w:szCs w:val="24"/>
              </w:rPr>
              <w:t>ekidele</w:t>
            </w:r>
            <w:r w:rsidRPr="00E71CC3">
              <w:rPr>
                <w:rFonts w:ascii="Times New Roman" w:hAnsi="Times New Roman" w:cs="Times New Roman"/>
                <w:sz w:val="24"/>
                <w:szCs w:val="24"/>
              </w:rPr>
              <w:t>). Ekstemporaalsete ravimite osas võimaldab eelnõu valmistamise kohustuse üleandmist, säilitades teenuse kättesaadavuse läbi tellimise.</w:t>
            </w:r>
          </w:p>
        </w:tc>
      </w:tr>
      <w:tr w:rsidR="00921DD1" w14:paraId="5187087F" w14:textId="77777777" w:rsidTr="00E147A8">
        <w:tc>
          <w:tcPr>
            <w:tcW w:w="980" w:type="dxa"/>
          </w:tcPr>
          <w:p w14:paraId="15A9A636" w14:textId="56A74868" w:rsidR="00921DD1" w:rsidRDefault="00921DD1" w:rsidP="00921DD1">
            <w:pPr>
              <w:pStyle w:val="ListParagraph"/>
              <w:numPr>
                <w:ilvl w:val="0"/>
                <w:numId w:val="1"/>
              </w:numPr>
              <w:rPr>
                <w:rFonts w:ascii="Times New Roman" w:hAnsi="Times New Roman" w:cs="Times New Roman"/>
                <w:b/>
                <w:bCs/>
                <w:sz w:val="24"/>
                <w:szCs w:val="24"/>
              </w:rPr>
            </w:pPr>
          </w:p>
        </w:tc>
        <w:tc>
          <w:tcPr>
            <w:tcW w:w="2701" w:type="dxa"/>
          </w:tcPr>
          <w:p w14:paraId="285A24B5" w14:textId="151A31A1" w:rsidR="00921DD1" w:rsidRPr="00E147A8" w:rsidRDefault="00921DD1" w:rsidP="00921DD1">
            <w:pPr>
              <w:rPr>
                <w:rFonts w:ascii="Times New Roman" w:hAnsi="Times New Roman" w:cs="Times New Roman"/>
                <w:sz w:val="24"/>
                <w:szCs w:val="24"/>
              </w:rPr>
            </w:pPr>
            <w:r>
              <w:rPr>
                <w:rFonts w:ascii="Times New Roman" w:hAnsi="Times New Roman" w:cs="Times New Roman"/>
                <w:sz w:val="24"/>
                <w:szCs w:val="24"/>
              </w:rPr>
              <w:t>Rahandusministeerium</w:t>
            </w:r>
          </w:p>
        </w:tc>
        <w:tc>
          <w:tcPr>
            <w:tcW w:w="5539" w:type="dxa"/>
          </w:tcPr>
          <w:p w14:paraId="253F0B59" w14:textId="3639894D" w:rsidR="00921DD1" w:rsidRPr="00794820" w:rsidRDefault="00921DD1" w:rsidP="00921DD1">
            <w:pPr>
              <w:pStyle w:val="ListParagraph"/>
              <w:numPr>
                <w:ilvl w:val="0"/>
                <w:numId w:val="10"/>
              </w:numPr>
              <w:rPr>
                <w:rFonts w:ascii="Times New Roman" w:hAnsi="Times New Roman" w:cs="Times New Roman"/>
                <w:sz w:val="24"/>
                <w:szCs w:val="24"/>
              </w:rPr>
            </w:pPr>
            <w:proofErr w:type="spellStart"/>
            <w:r>
              <w:rPr>
                <w:rFonts w:ascii="Times New Roman" w:hAnsi="Times New Roman" w:cs="Times New Roman"/>
                <w:sz w:val="24"/>
                <w:szCs w:val="24"/>
              </w:rPr>
              <w:t>ITA-de</w:t>
            </w:r>
            <w:proofErr w:type="spellEnd"/>
            <w:r>
              <w:rPr>
                <w:rFonts w:ascii="Times New Roman" w:hAnsi="Times New Roman" w:cs="Times New Roman"/>
                <w:sz w:val="24"/>
                <w:szCs w:val="24"/>
              </w:rPr>
              <w:t xml:space="preserve"> tulekut võiks regulatiivselt soodustada (st sellise võimaluse turule just regionaalpoliitilisel kaalutlusel luua), kuid kõik sellega seotud tasuvusriskid ja kulud peaksid jääma erasektorile endale.</w:t>
            </w:r>
          </w:p>
        </w:tc>
        <w:tc>
          <w:tcPr>
            <w:tcW w:w="4728" w:type="dxa"/>
          </w:tcPr>
          <w:p w14:paraId="7EA315C4" w14:textId="46EF67D2" w:rsidR="00921DD1" w:rsidRDefault="00921DD1" w:rsidP="00921DD1">
            <w:pPr>
              <w:rPr>
                <w:rFonts w:ascii="Times New Roman" w:hAnsi="Times New Roman" w:cs="Times New Roman"/>
                <w:b/>
                <w:bCs/>
                <w:sz w:val="24"/>
                <w:szCs w:val="24"/>
              </w:rPr>
            </w:pPr>
            <w:r>
              <w:rPr>
                <w:rFonts w:ascii="Times New Roman" w:hAnsi="Times New Roman" w:cs="Times New Roman"/>
                <w:b/>
                <w:bCs/>
                <w:sz w:val="24"/>
                <w:szCs w:val="24"/>
              </w:rPr>
              <w:t xml:space="preserve">Teadmiseks võetud. </w:t>
            </w:r>
            <w:r w:rsidRPr="00794820">
              <w:rPr>
                <w:rFonts w:ascii="Times New Roman" w:hAnsi="Times New Roman" w:cs="Times New Roman"/>
                <w:sz w:val="24"/>
                <w:szCs w:val="24"/>
              </w:rPr>
              <w:t xml:space="preserve">Eelnõu koostamisel arvestatakse, et </w:t>
            </w:r>
            <w:r w:rsidR="00F24F81">
              <w:rPr>
                <w:rFonts w:ascii="Times New Roman" w:hAnsi="Times New Roman" w:cs="Times New Roman"/>
                <w:sz w:val="24"/>
                <w:szCs w:val="24"/>
              </w:rPr>
              <w:t>apteegiautomaatide</w:t>
            </w:r>
            <w:r w:rsidRPr="00794820">
              <w:rPr>
                <w:rFonts w:ascii="Times New Roman" w:hAnsi="Times New Roman" w:cs="Times New Roman"/>
                <w:sz w:val="24"/>
                <w:szCs w:val="24"/>
              </w:rPr>
              <w:t xml:space="preserve"> tasuvusriskid ja kulud jäävad erasektorile.</w:t>
            </w:r>
          </w:p>
        </w:tc>
      </w:tr>
      <w:tr w:rsidR="00921DD1" w14:paraId="3BB5A4BB" w14:textId="77777777" w:rsidTr="00E147A8">
        <w:tc>
          <w:tcPr>
            <w:tcW w:w="980" w:type="dxa"/>
          </w:tcPr>
          <w:p w14:paraId="68619358" w14:textId="77777777" w:rsidR="00921DD1" w:rsidRDefault="00921DD1" w:rsidP="00921DD1">
            <w:pPr>
              <w:pStyle w:val="ListParagraph"/>
              <w:rPr>
                <w:rFonts w:ascii="Times New Roman" w:hAnsi="Times New Roman" w:cs="Times New Roman"/>
                <w:b/>
                <w:bCs/>
                <w:sz w:val="24"/>
                <w:szCs w:val="24"/>
              </w:rPr>
            </w:pPr>
          </w:p>
        </w:tc>
        <w:tc>
          <w:tcPr>
            <w:tcW w:w="2701" w:type="dxa"/>
          </w:tcPr>
          <w:p w14:paraId="025E730F" w14:textId="77777777" w:rsidR="00921DD1" w:rsidRDefault="00921DD1" w:rsidP="00921DD1">
            <w:pPr>
              <w:rPr>
                <w:rFonts w:ascii="Times New Roman" w:hAnsi="Times New Roman" w:cs="Times New Roman"/>
                <w:sz w:val="24"/>
                <w:szCs w:val="24"/>
              </w:rPr>
            </w:pPr>
          </w:p>
        </w:tc>
        <w:tc>
          <w:tcPr>
            <w:tcW w:w="5539" w:type="dxa"/>
          </w:tcPr>
          <w:p w14:paraId="7C70C2FD" w14:textId="3C39F903" w:rsidR="00921DD1" w:rsidRPr="00E147A8" w:rsidRDefault="00921DD1" w:rsidP="00921DD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Rahandusministeerium ei toeta Ravimiameti täiendava tööjõu ja selle tarbeks lisarahastuse vajadust. Vajadusel tuleks regulatiivselt ette näha menetlevale asutusele pikem menetlustähtaeg loamenetluse/järelevalve hajutamiseks. </w:t>
            </w:r>
            <w:r>
              <w:rPr>
                <w:rFonts w:ascii="Times New Roman" w:hAnsi="Times New Roman" w:cs="Times New Roman"/>
                <w:sz w:val="24"/>
                <w:szCs w:val="24"/>
              </w:rPr>
              <w:lastRenderedPageBreak/>
              <w:t>Apteekrite sõnul pole põhjust eeldada ka postipakivõrgustikuga samalaadseid mastaape, mis õigustaks koheselt selle tarbeks lisaressursi vajadust.</w:t>
            </w:r>
          </w:p>
        </w:tc>
        <w:tc>
          <w:tcPr>
            <w:tcW w:w="4728" w:type="dxa"/>
          </w:tcPr>
          <w:p w14:paraId="0CF55B20" w14:textId="4BE52965" w:rsidR="00921DD1" w:rsidRPr="002D258C" w:rsidRDefault="00E71CC3" w:rsidP="00921DD1">
            <w:pPr>
              <w:rPr>
                <w:rFonts w:ascii="Times New Roman" w:hAnsi="Times New Roman" w:cs="Times New Roman"/>
                <w:sz w:val="24"/>
                <w:szCs w:val="24"/>
              </w:rPr>
            </w:pPr>
            <w:r>
              <w:rPr>
                <w:rFonts w:ascii="Times New Roman" w:hAnsi="Times New Roman" w:cs="Times New Roman"/>
                <w:b/>
                <w:bCs/>
                <w:sz w:val="24"/>
                <w:szCs w:val="24"/>
              </w:rPr>
              <w:lastRenderedPageBreak/>
              <w:t>Teadmiseks võetud.</w:t>
            </w:r>
          </w:p>
        </w:tc>
      </w:tr>
    </w:tbl>
    <w:p w14:paraId="3050B447" w14:textId="77777777" w:rsidR="00470BBD" w:rsidRDefault="00470BBD" w:rsidP="00794820">
      <w:pPr>
        <w:spacing w:after="0"/>
        <w:rPr>
          <w:rFonts w:ascii="Times New Roman" w:hAnsi="Times New Roman" w:cs="Times New Roman"/>
          <w:b/>
          <w:bCs/>
          <w:sz w:val="24"/>
          <w:szCs w:val="24"/>
        </w:rPr>
      </w:pPr>
    </w:p>
    <w:p w14:paraId="3C049D7C" w14:textId="77777777" w:rsidR="00470BBD" w:rsidRPr="00470BBD" w:rsidRDefault="00470BBD" w:rsidP="00470BBD">
      <w:pPr>
        <w:spacing w:after="0"/>
        <w:jc w:val="center"/>
        <w:rPr>
          <w:rFonts w:ascii="Times New Roman" w:hAnsi="Times New Roman" w:cs="Times New Roman"/>
          <w:b/>
          <w:bCs/>
          <w:sz w:val="24"/>
          <w:szCs w:val="24"/>
        </w:rPr>
      </w:pPr>
    </w:p>
    <w:sectPr w:rsidR="00470BBD" w:rsidRPr="00470BBD" w:rsidSect="00470BBD">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FC88" w14:textId="77777777" w:rsidR="00BA4630" w:rsidRDefault="00BA4630" w:rsidP="00470BBD">
      <w:pPr>
        <w:spacing w:after="0" w:line="240" w:lineRule="auto"/>
      </w:pPr>
      <w:r>
        <w:separator/>
      </w:r>
    </w:p>
  </w:endnote>
  <w:endnote w:type="continuationSeparator" w:id="0">
    <w:p w14:paraId="377595C8" w14:textId="77777777" w:rsidR="00BA4630" w:rsidRDefault="00BA4630" w:rsidP="0047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958893"/>
      <w:docPartObj>
        <w:docPartGallery w:val="Page Numbers (Bottom of Page)"/>
        <w:docPartUnique/>
      </w:docPartObj>
    </w:sdtPr>
    <w:sdtEndPr>
      <w:rPr>
        <w:noProof/>
      </w:rPr>
    </w:sdtEndPr>
    <w:sdtContent>
      <w:p w14:paraId="41351494" w14:textId="6F857CD7" w:rsidR="003001BC" w:rsidRDefault="00300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35983" w14:textId="77777777" w:rsidR="003001BC" w:rsidRDefault="0030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F7EB" w14:textId="77777777" w:rsidR="00BA4630" w:rsidRDefault="00BA4630" w:rsidP="00470BBD">
      <w:pPr>
        <w:spacing w:after="0" w:line="240" w:lineRule="auto"/>
      </w:pPr>
      <w:r>
        <w:separator/>
      </w:r>
    </w:p>
  </w:footnote>
  <w:footnote w:type="continuationSeparator" w:id="0">
    <w:p w14:paraId="50DC725B" w14:textId="77777777" w:rsidR="00BA4630" w:rsidRDefault="00BA4630" w:rsidP="00470BBD">
      <w:pPr>
        <w:spacing w:after="0" w:line="240" w:lineRule="auto"/>
      </w:pPr>
      <w:r>
        <w:continuationSeparator/>
      </w:r>
    </w:p>
  </w:footnote>
  <w:footnote w:id="1">
    <w:p w14:paraId="70FC78E8" w14:textId="2ECCFA72" w:rsidR="00470BBD" w:rsidRPr="00A471E4" w:rsidRDefault="00470BBD">
      <w:pPr>
        <w:pStyle w:val="FootnoteText"/>
        <w:rPr>
          <w:rFonts w:ascii="Times New Roman" w:hAnsi="Times New Roman" w:cs="Times New Roman"/>
        </w:rPr>
      </w:pPr>
      <w:r w:rsidRPr="00A471E4">
        <w:rPr>
          <w:rStyle w:val="FootnoteReference"/>
          <w:rFonts w:ascii="Times New Roman" w:hAnsi="Times New Roman" w:cs="Times New Roman"/>
        </w:rPr>
        <w:footnoteRef/>
      </w:r>
      <w:r w:rsidRPr="00A471E4">
        <w:rPr>
          <w:rFonts w:ascii="Times New Roman" w:hAnsi="Times New Roman" w:cs="Times New Roman"/>
        </w:rPr>
        <w:t xml:space="preserve"> Sh ka arvamuse andja, ettepanekute esitaja</w:t>
      </w:r>
    </w:p>
  </w:footnote>
  <w:footnote w:id="2">
    <w:p w14:paraId="7F65D29E" w14:textId="426B0C03" w:rsidR="00470BBD" w:rsidRPr="00E71CC3" w:rsidRDefault="00470BBD">
      <w:pPr>
        <w:pStyle w:val="FootnoteText"/>
        <w:rPr>
          <w:rFonts w:ascii="Times New Roman" w:hAnsi="Times New Roman" w:cs="Times New Roman"/>
        </w:rPr>
      </w:pPr>
      <w:r w:rsidRPr="00A471E4">
        <w:rPr>
          <w:rStyle w:val="FootnoteReference"/>
          <w:rFonts w:ascii="Times New Roman" w:hAnsi="Times New Roman" w:cs="Times New Roman"/>
        </w:rPr>
        <w:footnoteRef/>
      </w:r>
      <w:r w:rsidRPr="00A471E4">
        <w:rPr>
          <w:rFonts w:ascii="Times New Roman" w:hAnsi="Times New Roman" w:cs="Times New Roman"/>
        </w:rPr>
        <w:t xml:space="preserve"> Arvestatud, arvestamata jäetud, teadmiseks võetud või selgitus lisatud.</w:t>
      </w:r>
    </w:p>
  </w:footnote>
  <w:footnote w:id="3">
    <w:p w14:paraId="0F00EBE0" w14:textId="05A6B73B" w:rsidR="00921DD1" w:rsidRPr="00E71CC3" w:rsidRDefault="00921DD1">
      <w:pPr>
        <w:pStyle w:val="FootnoteText"/>
        <w:rPr>
          <w:rFonts w:ascii="Times New Roman" w:hAnsi="Times New Roman" w:cs="Times New Roman"/>
        </w:rPr>
      </w:pPr>
      <w:r w:rsidRPr="00E71CC3">
        <w:rPr>
          <w:rStyle w:val="FootnoteReference"/>
          <w:rFonts w:ascii="Times New Roman" w:hAnsi="Times New Roman" w:cs="Times New Roman"/>
        </w:rPr>
        <w:footnoteRef/>
      </w:r>
      <w:r w:rsidRPr="00E71CC3">
        <w:rPr>
          <w:rFonts w:ascii="Times New Roman" w:hAnsi="Times New Roman" w:cs="Times New Roman"/>
        </w:rPr>
        <w:t xml:space="preserve"> Tagasiside dokumendis ekslikult viidatud kui EL määrus 2024/1828.</w:t>
      </w:r>
    </w:p>
  </w:footnote>
  <w:footnote w:id="4">
    <w:p w14:paraId="3DEE93F6" w14:textId="4EAF5F0D" w:rsidR="00921DD1" w:rsidRPr="00E71CC3" w:rsidRDefault="00921DD1">
      <w:pPr>
        <w:pStyle w:val="FootnoteText"/>
        <w:rPr>
          <w:rFonts w:ascii="Times New Roman" w:hAnsi="Times New Roman" w:cs="Times New Roman"/>
        </w:rPr>
      </w:pPr>
      <w:r w:rsidRPr="00E71CC3">
        <w:rPr>
          <w:rStyle w:val="FootnoteReference"/>
          <w:rFonts w:ascii="Times New Roman" w:hAnsi="Times New Roman" w:cs="Times New Roman"/>
        </w:rPr>
        <w:footnoteRef/>
      </w:r>
      <w:r w:rsidRPr="00E71CC3">
        <w:rPr>
          <w:rFonts w:ascii="Times New Roman" w:hAnsi="Times New Roman" w:cs="Times New Roman"/>
        </w:rPr>
        <w:t xml:space="preserve"> Internetis: https://www.justdigi.ee/sites/default/files/documents/2025-06/Halduskoormuse%20tasakaalustamise%20juhis.pdf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BDB"/>
    <w:multiLevelType w:val="hybridMultilevel"/>
    <w:tmpl w:val="ECB0C1AA"/>
    <w:lvl w:ilvl="0" w:tplc="0C685118">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1170D9"/>
    <w:multiLevelType w:val="hybridMultilevel"/>
    <w:tmpl w:val="F092A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119FA"/>
    <w:multiLevelType w:val="hybridMultilevel"/>
    <w:tmpl w:val="9F8AFC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327421"/>
    <w:multiLevelType w:val="hybridMultilevel"/>
    <w:tmpl w:val="5DEEDB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EFB5308"/>
    <w:multiLevelType w:val="hybridMultilevel"/>
    <w:tmpl w:val="F092A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75239F"/>
    <w:multiLevelType w:val="hybridMultilevel"/>
    <w:tmpl w:val="292E4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9B43968"/>
    <w:multiLevelType w:val="hybridMultilevel"/>
    <w:tmpl w:val="F092A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432777"/>
    <w:multiLevelType w:val="hybridMultilevel"/>
    <w:tmpl w:val="85628B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A5E4B3B"/>
    <w:multiLevelType w:val="hybridMultilevel"/>
    <w:tmpl w:val="F092A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E07CB8"/>
    <w:multiLevelType w:val="hybridMultilevel"/>
    <w:tmpl w:val="68FC02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A29771A"/>
    <w:multiLevelType w:val="hybridMultilevel"/>
    <w:tmpl w:val="EAD44E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D25078"/>
    <w:multiLevelType w:val="hybridMultilevel"/>
    <w:tmpl w:val="104E03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7CF035F"/>
    <w:multiLevelType w:val="hybridMultilevel"/>
    <w:tmpl w:val="D8527E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A1B3A1C"/>
    <w:multiLevelType w:val="hybridMultilevel"/>
    <w:tmpl w:val="4ED835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77145461">
    <w:abstractNumId w:val="2"/>
  </w:num>
  <w:num w:numId="2" w16cid:durableId="880633396">
    <w:abstractNumId w:val="5"/>
  </w:num>
  <w:num w:numId="3" w16cid:durableId="626858704">
    <w:abstractNumId w:val="7"/>
  </w:num>
  <w:num w:numId="4" w16cid:durableId="1022130338">
    <w:abstractNumId w:val="9"/>
  </w:num>
  <w:num w:numId="5" w16cid:durableId="624191871">
    <w:abstractNumId w:val="11"/>
  </w:num>
  <w:num w:numId="6" w16cid:durableId="2073192345">
    <w:abstractNumId w:val="3"/>
  </w:num>
  <w:num w:numId="7" w16cid:durableId="89161542">
    <w:abstractNumId w:val="10"/>
  </w:num>
  <w:num w:numId="8" w16cid:durableId="1458454564">
    <w:abstractNumId w:val="13"/>
  </w:num>
  <w:num w:numId="9" w16cid:durableId="1438520981">
    <w:abstractNumId w:val="0"/>
  </w:num>
  <w:num w:numId="10" w16cid:durableId="374280425">
    <w:abstractNumId w:val="12"/>
  </w:num>
  <w:num w:numId="11" w16cid:durableId="236592265">
    <w:abstractNumId w:val="4"/>
  </w:num>
  <w:num w:numId="12" w16cid:durableId="1941720111">
    <w:abstractNumId w:val="1"/>
  </w:num>
  <w:num w:numId="13" w16cid:durableId="1446388199">
    <w:abstractNumId w:val="8"/>
  </w:num>
  <w:num w:numId="14" w16cid:durableId="39323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BD"/>
    <w:rsid w:val="00003EAC"/>
    <w:rsid w:val="000069A8"/>
    <w:rsid w:val="000121EE"/>
    <w:rsid w:val="00012D39"/>
    <w:rsid w:val="00031446"/>
    <w:rsid w:val="00032DB4"/>
    <w:rsid w:val="000371F9"/>
    <w:rsid w:val="0005160A"/>
    <w:rsid w:val="00062840"/>
    <w:rsid w:val="000728B6"/>
    <w:rsid w:val="00077AD1"/>
    <w:rsid w:val="0008096D"/>
    <w:rsid w:val="00091849"/>
    <w:rsid w:val="000A6EC2"/>
    <w:rsid w:val="000B49BE"/>
    <w:rsid w:val="000C0245"/>
    <w:rsid w:val="000C5A2F"/>
    <w:rsid w:val="000D26B2"/>
    <w:rsid w:val="000D30C2"/>
    <w:rsid w:val="000D4AF0"/>
    <w:rsid w:val="000D6CD1"/>
    <w:rsid w:val="000E12A3"/>
    <w:rsid w:val="000E2E65"/>
    <w:rsid w:val="000E3E8B"/>
    <w:rsid w:val="000E4B32"/>
    <w:rsid w:val="000E6153"/>
    <w:rsid w:val="000F0BEF"/>
    <w:rsid w:val="000F1145"/>
    <w:rsid w:val="000F7D95"/>
    <w:rsid w:val="00100CB4"/>
    <w:rsid w:val="00105741"/>
    <w:rsid w:val="001140AF"/>
    <w:rsid w:val="0011482B"/>
    <w:rsid w:val="00140958"/>
    <w:rsid w:val="00140CEC"/>
    <w:rsid w:val="001442B6"/>
    <w:rsid w:val="00146424"/>
    <w:rsid w:val="0015692F"/>
    <w:rsid w:val="00166A55"/>
    <w:rsid w:val="00184E94"/>
    <w:rsid w:val="00185F8D"/>
    <w:rsid w:val="001914F9"/>
    <w:rsid w:val="001A00AA"/>
    <w:rsid w:val="001A0177"/>
    <w:rsid w:val="001B3EB7"/>
    <w:rsid w:val="001B7A46"/>
    <w:rsid w:val="001E277F"/>
    <w:rsid w:val="002005AD"/>
    <w:rsid w:val="002054BD"/>
    <w:rsid w:val="00217157"/>
    <w:rsid w:val="00220DAF"/>
    <w:rsid w:val="002250B4"/>
    <w:rsid w:val="0023357C"/>
    <w:rsid w:val="002505BB"/>
    <w:rsid w:val="0026390E"/>
    <w:rsid w:val="00271C07"/>
    <w:rsid w:val="00271F7D"/>
    <w:rsid w:val="002873EB"/>
    <w:rsid w:val="002A0852"/>
    <w:rsid w:val="002C71DC"/>
    <w:rsid w:val="002D122D"/>
    <w:rsid w:val="002D258C"/>
    <w:rsid w:val="002D5119"/>
    <w:rsid w:val="003001BC"/>
    <w:rsid w:val="003003D7"/>
    <w:rsid w:val="00313EC2"/>
    <w:rsid w:val="003140AB"/>
    <w:rsid w:val="00321242"/>
    <w:rsid w:val="003213FC"/>
    <w:rsid w:val="00332C01"/>
    <w:rsid w:val="00333081"/>
    <w:rsid w:val="0033464C"/>
    <w:rsid w:val="00350C7D"/>
    <w:rsid w:val="00350E1A"/>
    <w:rsid w:val="003670BA"/>
    <w:rsid w:val="003679F8"/>
    <w:rsid w:val="00376245"/>
    <w:rsid w:val="0038584A"/>
    <w:rsid w:val="00395524"/>
    <w:rsid w:val="003976C0"/>
    <w:rsid w:val="003A4F7A"/>
    <w:rsid w:val="003C0DDE"/>
    <w:rsid w:val="003C5C83"/>
    <w:rsid w:val="003D1F5C"/>
    <w:rsid w:val="003D69A5"/>
    <w:rsid w:val="003D6C52"/>
    <w:rsid w:val="003F3787"/>
    <w:rsid w:val="00402AF8"/>
    <w:rsid w:val="0040388F"/>
    <w:rsid w:val="00411549"/>
    <w:rsid w:val="00417B3F"/>
    <w:rsid w:val="0042418D"/>
    <w:rsid w:val="00425549"/>
    <w:rsid w:val="0043201A"/>
    <w:rsid w:val="00432069"/>
    <w:rsid w:val="0043476C"/>
    <w:rsid w:val="00434CD0"/>
    <w:rsid w:val="00436124"/>
    <w:rsid w:val="00444B62"/>
    <w:rsid w:val="0044648A"/>
    <w:rsid w:val="004533D9"/>
    <w:rsid w:val="00454104"/>
    <w:rsid w:val="00465377"/>
    <w:rsid w:val="00470BBD"/>
    <w:rsid w:val="00485C83"/>
    <w:rsid w:val="00491A9F"/>
    <w:rsid w:val="00496053"/>
    <w:rsid w:val="00497F4C"/>
    <w:rsid w:val="004A3560"/>
    <w:rsid w:val="004A6AD7"/>
    <w:rsid w:val="004B1580"/>
    <w:rsid w:val="004B21D3"/>
    <w:rsid w:val="004B3EEC"/>
    <w:rsid w:val="004D1B2F"/>
    <w:rsid w:val="004E0F88"/>
    <w:rsid w:val="004F03D6"/>
    <w:rsid w:val="004F4A20"/>
    <w:rsid w:val="004F6D79"/>
    <w:rsid w:val="00511A46"/>
    <w:rsid w:val="00512412"/>
    <w:rsid w:val="005150EB"/>
    <w:rsid w:val="00516B93"/>
    <w:rsid w:val="005203B4"/>
    <w:rsid w:val="00524C2D"/>
    <w:rsid w:val="00524D62"/>
    <w:rsid w:val="005626E4"/>
    <w:rsid w:val="0058627B"/>
    <w:rsid w:val="00587198"/>
    <w:rsid w:val="005B39C4"/>
    <w:rsid w:val="005B5701"/>
    <w:rsid w:val="005C2CD5"/>
    <w:rsid w:val="005C3E58"/>
    <w:rsid w:val="005C4899"/>
    <w:rsid w:val="005D3592"/>
    <w:rsid w:val="005E2B94"/>
    <w:rsid w:val="005F0255"/>
    <w:rsid w:val="00630B22"/>
    <w:rsid w:val="0064185C"/>
    <w:rsid w:val="0065104C"/>
    <w:rsid w:val="0065121C"/>
    <w:rsid w:val="0065658C"/>
    <w:rsid w:val="00674F7E"/>
    <w:rsid w:val="00677F82"/>
    <w:rsid w:val="006812AE"/>
    <w:rsid w:val="00683CCF"/>
    <w:rsid w:val="00685460"/>
    <w:rsid w:val="00694D0C"/>
    <w:rsid w:val="00695739"/>
    <w:rsid w:val="006C47DF"/>
    <w:rsid w:val="006E2DA0"/>
    <w:rsid w:val="006E4C56"/>
    <w:rsid w:val="006E4FCB"/>
    <w:rsid w:val="006E5609"/>
    <w:rsid w:val="006F7782"/>
    <w:rsid w:val="007062EF"/>
    <w:rsid w:val="00712DDE"/>
    <w:rsid w:val="00714343"/>
    <w:rsid w:val="00716E30"/>
    <w:rsid w:val="00721B4C"/>
    <w:rsid w:val="00732037"/>
    <w:rsid w:val="00736333"/>
    <w:rsid w:val="00736449"/>
    <w:rsid w:val="00744360"/>
    <w:rsid w:val="0074721D"/>
    <w:rsid w:val="00754C5D"/>
    <w:rsid w:val="00762E4F"/>
    <w:rsid w:val="007647CF"/>
    <w:rsid w:val="00776C1F"/>
    <w:rsid w:val="007822DE"/>
    <w:rsid w:val="00786DD3"/>
    <w:rsid w:val="00794820"/>
    <w:rsid w:val="007961DE"/>
    <w:rsid w:val="00797406"/>
    <w:rsid w:val="007D3D63"/>
    <w:rsid w:val="007D5BA9"/>
    <w:rsid w:val="007E7A2E"/>
    <w:rsid w:val="007F1FBA"/>
    <w:rsid w:val="007F3A86"/>
    <w:rsid w:val="00803AB6"/>
    <w:rsid w:val="00805204"/>
    <w:rsid w:val="00810209"/>
    <w:rsid w:val="00812BCD"/>
    <w:rsid w:val="00821D54"/>
    <w:rsid w:val="00826579"/>
    <w:rsid w:val="0083322C"/>
    <w:rsid w:val="00835AD3"/>
    <w:rsid w:val="00835D2D"/>
    <w:rsid w:val="00847097"/>
    <w:rsid w:val="00852B83"/>
    <w:rsid w:val="00864AF6"/>
    <w:rsid w:val="008728E4"/>
    <w:rsid w:val="00876DAB"/>
    <w:rsid w:val="008778B5"/>
    <w:rsid w:val="0088138E"/>
    <w:rsid w:val="00882E6F"/>
    <w:rsid w:val="00886238"/>
    <w:rsid w:val="008901D1"/>
    <w:rsid w:val="008A07E6"/>
    <w:rsid w:val="008B173B"/>
    <w:rsid w:val="008B2954"/>
    <w:rsid w:val="008B42E6"/>
    <w:rsid w:val="008B7F52"/>
    <w:rsid w:val="008C135B"/>
    <w:rsid w:val="008C1EAE"/>
    <w:rsid w:val="008C54FF"/>
    <w:rsid w:val="008D2877"/>
    <w:rsid w:val="008E2DD4"/>
    <w:rsid w:val="008E6F68"/>
    <w:rsid w:val="008F19A2"/>
    <w:rsid w:val="008F5438"/>
    <w:rsid w:val="0090722C"/>
    <w:rsid w:val="00912A6D"/>
    <w:rsid w:val="00914088"/>
    <w:rsid w:val="00921DD1"/>
    <w:rsid w:val="00944882"/>
    <w:rsid w:val="00953C30"/>
    <w:rsid w:val="00954CA6"/>
    <w:rsid w:val="009762AE"/>
    <w:rsid w:val="009778E7"/>
    <w:rsid w:val="009A1A6A"/>
    <w:rsid w:val="009A4EFC"/>
    <w:rsid w:val="009C29DB"/>
    <w:rsid w:val="009C6262"/>
    <w:rsid w:val="009D0BED"/>
    <w:rsid w:val="009D6DC7"/>
    <w:rsid w:val="009E2F9E"/>
    <w:rsid w:val="009E63EC"/>
    <w:rsid w:val="00A073EF"/>
    <w:rsid w:val="00A12C37"/>
    <w:rsid w:val="00A136C8"/>
    <w:rsid w:val="00A330FB"/>
    <w:rsid w:val="00A35EB2"/>
    <w:rsid w:val="00A41352"/>
    <w:rsid w:val="00A42691"/>
    <w:rsid w:val="00A471E4"/>
    <w:rsid w:val="00A55AFB"/>
    <w:rsid w:val="00A67C1C"/>
    <w:rsid w:val="00A70406"/>
    <w:rsid w:val="00A80927"/>
    <w:rsid w:val="00A86B76"/>
    <w:rsid w:val="00A87EF3"/>
    <w:rsid w:val="00AA023D"/>
    <w:rsid w:val="00AA61D6"/>
    <w:rsid w:val="00AB020F"/>
    <w:rsid w:val="00AB23CD"/>
    <w:rsid w:val="00AC0D07"/>
    <w:rsid w:val="00AC66D8"/>
    <w:rsid w:val="00AD0E06"/>
    <w:rsid w:val="00AD158A"/>
    <w:rsid w:val="00AD1F70"/>
    <w:rsid w:val="00AD6F2B"/>
    <w:rsid w:val="00AE2104"/>
    <w:rsid w:val="00AE2419"/>
    <w:rsid w:val="00AE7934"/>
    <w:rsid w:val="00B05560"/>
    <w:rsid w:val="00B07DA6"/>
    <w:rsid w:val="00B21903"/>
    <w:rsid w:val="00B21BAB"/>
    <w:rsid w:val="00B2290B"/>
    <w:rsid w:val="00B3130E"/>
    <w:rsid w:val="00B37208"/>
    <w:rsid w:val="00B40BE3"/>
    <w:rsid w:val="00B504E2"/>
    <w:rsid w:val="00B631E1"/>
    <w:rsid w:val="00B673F7"/>
    <w:rsid w:val="00B75E61"/>
    <w:rsid w:val="00B766A0"/>
    <w:rsid w:val="00B82BA3"/>
    <w:rsid w:val="00B834E2"/>
    <w:rsid w:val="00B8619E"/>
    <w:rsid w:val="00B92681"/>
    <w:rsid w:val="00BA4630"/>
    <w:rsid w:val="00BB3859"/>
    <w:rsid w:val="00BB3C5C"/>
    <w:rsid w:val="00BC233A"/>
    <w:rsid w:val="00BE7766"/>
    <w:rsid w:val="00C0389C"/>
    <w:rsid w:val="00C04C19"/>
    <w:rsid w:val="00C14B5E"/>
    <w:rsid w:val="00C21F30"/>
    <w:rsid w:val="00C2426E"/>
    <w:rsid w:val="00C26716"/>
    <w:rsid w:val="00C41781"/>
    <w:rsid w:val="00C43F00"/>
    <w:rsid w:val="00C5074C"/>
    <w:rsid w:val="00C51A7B"/>
    <w:rsid w:val="00C61523"/>
    <w:rsid w:val="00C618B4"/>
    <w:rsid w:val="00C62482"/>
    <w:rsid w:val="00C62DD4"/>
    <w:rsid w:val="00C64203"/>
    <w:rsid w:val="00C71BB8"/>
    <w:rsid w:val="00C83B5E"/>
    <w:rsid w:val="00C953E7"/>
    <w:rsid w:val="00C97199"/>
    <w:rsid w:val="00C97F63"/>
    <w:rsid w:val="00CA0208"/>
    <w:rsid w:val="00CA50A1"/>
    <w:rsid w:val="00CA7648"/>
    <w:rsid w:val="00CB5A99"/>
    <w:rsid w:val="00CC082E"/>
    <w:rsid w:val="00CC7F96"/>
    <w:rsid w:val="00CD3802"/>
    <w:rsid w:val="00CD4D93"/>
    <w:rsid w:val="00CE3D10"/>
    <w:rsid w:val="00CF0F94"/>
    <w:rsid w:val="00CF3A0E"/>
    <w:rsid w:val="00CF487C"/>
    <w:rsid w:val="00D02041"/>
    <w:rsid w:val="00D040E1"/>
    <w:rsid w:val="00D1072F"/>
    <w:rsid w:val="00D13F21"/>
    <w:rsid w:val="00D25441"/>
    <w:rsid w:val="00D36DC3"/>
    <w:rsid w:val="00D45042"/>
    <w:rsid w:val="00D46F4C"/>
    <w:rsid w:val="00D52616"/>
    <w:rsid w:val="00D5336B"/>
    <w:rsid w:val="00D66AAE"/>
    <w:rsid w:val="00D764CE"/>
    <w:rsid w:val="00D826A9"/>
    <w:rsid w:val="00D86ACB"/>
    <w:rsid w:val="00D871A4"/>
    <w:rsid w:val="00D90794"/>
    <w:rsid w:val="00D96338"/>
    <w:rsid w:val="00D968B6"/>
    <w:rsid w:val="00DA0C1A"/>
    <w:rsid w:val="00DB0A8E"/>
    <w:rsid w:val="00E02E30"/>
    <w:rsid w:val="00E147A8"/>
    <w:rsid w:val="00E15CFB"/>
    <w:rsid w:val="00E24E85"/>
    <w:rsid w:val="00E25975"/>
    <w:rsid w:val="00E31548"/>
    <w:rsid w:val="00E35925"/>
    <w:rsid w:val="00E40B8B"/>
    <w:rsid w:val="00E51ACB"/>
    <w:rsid w:val="00E51E31"/>
    <w:rsid w:val="00E56AB3"/>
    <w:rsid w:val="00E639EC"/>
    <w:rsid w:val="00E6400A"/>
    <w:rsid w:val="00E660B3"/>
    <w:rsid w:val="00E66FDB"/>
    <w:rsid w:val="00E71CC3"/>
    <w:rsid w:val="00E805BA"/>
    <w:rsid w:val="00E816B9"/>
    <w:rsid w:val="00E82878"/>
    <w:rsid w:val="00E85746"/>
    <w:rsid w:val="00E878DC"/>
    <w:rsid w:val="00EB0D73"/>
    <w:rsid w:val="00EB2DEF"/>
    <w:rsid w:val="00EB61A2"/>
    <w:rsid w:val="00EC0B27"/>
    <w:rsid w:val="00EC1571"/>
    <w:rsid w:val="00EC6966"/>
    <w:rsid w:val="00ED3AAD"/>
    <w:rsid w:val="00EE427D"/>
    <w:rsid w:val="00EF362B"/>
    <w:rsid w:val="00EF54D9"/>
    <w:rsid w:val="00F00DE5"/>
    <w:rsid w:val="00F02CFD"/>
    <w:rsid w:val="00F07B5E"/>
    <w:rsid w:val="00F10270"/>
    <w:rsid w:val="00F23981"/>
    <w:rsid w:val="00F24F29"/>
    <w:rsid w:val="00F24F81"/>
    <w:rsid w:val="00F32385"/>
    <w:rsid w:val="00F34CDB"/>
    <w:rsid w:val="00F45109"/>
    <w:rsid w:val="00F74C33"/>
    <w:rsid w:val="00F74C47"/>
    <w:rsid w:val="00F74E39"/>
    <w:rsid w:val="00F760DD"/>
    <w:rsid w:val="00F80213"/>
    <w:rsid w:val="00F83EF3"/>
    <w:rsid w:val="00F9243E"/>
    <w:rsid w:val="00F92A5F"/>
    <w:rsid w:val="00F93239"/>
    <w:rsid w:val="00FB2285"/>
    <w:rsid w:val="00FB2D20"/>
    <w:rsid w:val="00FD03B4"/>
    <w:rsid w:val="00FD4FEB"/>
    <w:rsid w:val="018A6113"/>
    <w:rsid w:val="0261D3FF"/>
    <w:rsid w:val="03C54FE7"/>
    <w:rsid w:val="0413E96B"/>
    <w:rsid w:val="04A88DB9"/>
    <w:rsid w:val="057A4358"/>
    <w:rsid w:val="05A711F4"/>
    <w:rsid w:val="0610C8D8"/>
    <w:rsid w:val="079CBC88"/>
    <w:rsid w:val="08906F48"/>
    <w:rsid w:val="0951B4FF"/>
    <w:rsid w:val="095B4CA0"/>
    <w:rsid w:val="0CF23985"/>
    <w:rsid w:val="0D094F13"/>
    <w:rsid w:val="0D4087B6"/>
    <w:rsid w:val="0D849BEB"/>
    <w:rsid w:val="0E922F21"/>
    <w:rsid w:val="0F83A365"/>
    <w:rsid w:val="10AE33E0"/>
    <w:rsid w:val="135F4933"/>
    <w:rsid w:val="139B5F9B"/>
    <w:rsid w:val="1427F136"/>
    <w:rsid w:val="1441DC47"/>
    <w:rsid w:val="17C8C12C"/>
    <w:rsid w:val="17F278F0"/>
    <w:rsid w:val="199BA6D7"/>
    <w:rsid w:val="1B341EAA"/>
    <w:rsid w:val="1BC03CAD"/>
    <w:rsid w:val="1CDD1790"/>
    <w:rsid w:val="1E83065F"/>
    <w:rsid w:val="1EA1E4DD"/>
    <w:rsid w:val="211B0343"/>
    <w:rsid w:val="21218508"/>
    <w:rsid w:val="21E1F4F4"/>
    <w:rsid w:val="2274F132"/>
    <w:rsid w:val="24152A42"/>
    <w:rsid w:val="245A83BC"/>
    <w:rsid w:val="25CE3438"/>
    <w:rsid w:val="25E39573"/>
    <w:rsid w:val="28DD340B"/>
    <w:rsid w:val="29C05638"/>
    <w:rsid w:val="2B7AAB0D"/>
    <w:rsid w:val="2E87CC51"/>
    <w:rsid w:val="2EB847E2"/>
    <w:rsid w:val="2F1C2574"/>
    <w:rsid w:val="30B78C3A"/>
    <w:rsid w:val="312ADB97"/>
    <w:rsid w:val="32AE5DDB"/>
    <w:rsid w:val="32CF9700"/>
    <w:rsid w:val="34025CE9"/>
    <w:rsid w:val="353401BA"/>
    <w:rsid w:val="35A18F0A"/>
    <w:rsid w:val="37343ECA"/>
    <w:rsid w:val="3773CB9B"/>
    <w:rsid w:val="379843D9"/>
    <w:rsid w:val="3963481B"/>
    <w:rsid w:val="3969FB22"/>
    <w:rsid w:val="3A034828"/>
    <w:rsid w:val="3A03B123"/>
    <w:rsid w:val="3A1AFCDD"/>
    <w:rsid w:val="3AB8B0F0"/>
    <w:rsid w:val="3B01BA1C"/>
    <w:rsid w:val="3B2705F9"/>
    <w:rsid w:val="3BD303B3"/>
    <w:rsid w:val="3D26CEE5"/>
    <w:rsid w:val="3D567E6D"/>
    <w:rsid w:val="3D575F64"/>
    <w:rsid w:val="3D9E2F43"/>
    <w:rsid w:val="3F44CAE2"/>
    <w:rsid w:val="40998BD8"/>
    <w:rsid w:val="4310D4DC"/>
    <w:rsid w:val="43DE1C94"/>
    <w:rsid w:val="4439FE0F"/>
    <w:rsid w:val="443EE8A0"/>
    <w:rsid w:val="45DF3C96"/>
    <w:rsid w:val="462B1582"/>
    <w:rsid w:val="46E6E74F"/>
    <w:rsid w:val="479749D4"/>
    <w:rsid w:val="49619161"/>
    <w:rsid w:val="4DAE3B62"/>
    <w:rsid w:val="4DB44AE9"/>
    <w:rsid w:val="4E0D2A45"/>
    <w:rsid w:val="4F14B1AF"/>
    <w:rsid w:val="50FC42FA"/>
    <w:rsid w:val="519C7AFD"/>
    <w:rsid w:val="55020FC9"/>
    <w:rsid w:val="558CFE50"/>
    <w:rsid w:val="559D0D3F"/>
    <w:rsid w:val="563C2032"/>
    <w:rsid w:val="56BAC31B"/>
    <w:rsid w:val="57986562"/>
    <w:rsid w:val="58B1690F"/>
    <w:rsid w:val="592C4F2C"/>
    <w:rsid w:val="59B71FEF"/>
    <w:rsid w:val="5B25713D"/>
    <w:rsid w:val="5B9CC3DE"/>
    <w:rsid w:val="5C52A12A"/>
    <w:rsid w:val="5CA593CE"/>
    <w:rsid w:val="5E239BA8"/>
    <w:rsid w:val="5E7F8F4F"/>
    <w:rsid w:val="6183F1A9"/>
    <w:rsid w:val="6265FDB6"/>
    <w:rsid w:val="635A289A"/>
    <w:rsid w:val="63C06D79"/>
    <w:rsid w:val="649E8768"/>
    <w:rsid w:val="64E60D51"/>
    <w:rsid w:val="64F7CA08"/>
    <w:rsid w:val="65351C83"/>
    <w:rsid w:val="65F155AB"/>
    <w:rsid w:val="66C8D8AE"/>
    <w:rsid w:val="67891CC4"/>
    <w:rsid w:val="68E08590"/>
    <w:rsid w:val="6A01241C"/>
    <w:rsid w:val="6B622972"/>
    <w:rsid w:val="6CBD03A8"/>
    <w:rsid w:val="6D692378"/>
    <w:rsid w:val="6E72EBDA"/>
    <w:rsid w:val="6FE44E8C"/>
    <w:rsid w:val="70229B32"/>
    <w:rsid w:val="7043B95A"/>
    <w:rsid w:val="727C60B5"/>
    <w:rsid w:val="72AEFC3E"/>
    <w:rsid w:val="75323917"/>
    <w:rsid w:val="75584688"/>
    <w:rsid w:val="757E03E4"/>
    <w:rsid w:val="75FEEBAB"/>
    <w:rsid w:val="763E6F7C"/>
    <w:rsid w:val="76A0620C"/>
    <w:rsid w:val="770AA76E"/>
    <w:rsid w:val="7737B39A"/>
    <w:rsid w:val="77605D21"/>
    <w:rsid w:val="78ED38BF"/>
    <w:rsid w:val="79BFDA36"/>
    <w:rsid w:val="7B72FA35"/>
    <w:rsid w:val="7CE15B9A"/>
    <w:rsid w:val="7CF41D61"/>
    <w:rsid w:val="7D158F9B"/>
    <w:rsid w:val="7E18C233"/>
    <w:rsid w:val="7E307D58"/>
    <w:rsid w:val="7EA0CB04"/>
    <w:rsid w:val="7EB88DAE"/>
    <w:rsid w:val="7F338B66"/>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12C05"/>
  <w15:chartTrackingRefBased/>
  <w15:docId w15:val="{BC7465E3-EEC7-4CD2-8B01-ECF68B5E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AF"/>
    <w:rPr>
      <w:rFonts w:ascii="Aptos" w:hAnsi="Aptos"/>
      <w:sz w:val="20"/>
    </w:rPr>
  </w:style>
  <w:style w:type="paragraph" w:styleId="Heading1">
    <w:name w:val="heading 1"/>
    <w:basedOn w:val="Normal"/>
    <w:next w:val="Normal"/>
    <w:link w:val="Heading1Char"/>
    <w:uiPriority w:val="9"/>
    <w:qFormat/>
    <w:rsid w:val="000069A8"/>
    <w:pPr>
      <w:keepNext/>
      <w:keepLines/>
      <w:spacing w:before="240" w:after="0"/>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semiHidden/>
    <w:unhideWhenUsed/>
    <w:qFormat/>
    <w:rsid w:val="00470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B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B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0B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0B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0B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0B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0B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A8"/>
    <w:rPr>
      <w:rFonts w:ascii="Arial" w:eastAsiaTheme="majorEastAsia" w:hAnsi="Arial" w:cstheme="majorBidi"/>
      <w:b/>
      <w:color w:val="2F5496" w:themeColor="accent1" w:themeShade="BF"/>
      <w:sz w:val="20"/>
      <w:szCs w:val="32"/>
    </w:rPr>
  </w:style>
  <w:style w:type="character" w:customStyle="1" w:styleId="Heading2Char">
    <w:name w:val="Heading 2 Char"/>
    <w:basedOn w:val="DefaultParagraphFont"/>
    <w:link w:val="Heading2"/>
    <w:uiPriority w:val="9"/>
    <w:semiHidden/>
    <w:rsid w:val="00470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BBD"/>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470BBD"/>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470BB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470BB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470BB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470BB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47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BD"/>
    <w:pPr>
      <w:spacing w:before="160"/>
      <w:jc w:val="center"/>
    </w:pPr>
    <w:rPr>
      <w:i/>
      <w:iCs/>
      <w:color w:val="404040" w:themeColor="text1" w:themeTint="BF"/>
    </w:rPr>
  </w:style>
  <w:style w:type="character" w:customStyle="1" w:styleId="QuoteChar">
    <w:name w:val="Quote Char"/>
    <w:basedOn w:val="DefaultParagraphFont"/>
    <w:link w:val="Quote"/>
    <w:uiPriority w:val="29"/>
    <w:rsid w:val="00470BBD"/>
    <w:rPr>
      <w:rFonts w:ascii="Aptos" w:hAnsi="Aptos"/>
      <w:i/>
      <w:iCs/>
      <w:color w:val="404040" w:themeColor="text1" w:themeTint="BF"/>
      <w:sz w:val="20"/>
    </w:rPr>
  </w:style>
  <w:style w:type="paragraph" w:styleId="ListParagraph">
    <w:name w:val="List Paragraph"/>
    <w:basedOn w:val="Normal"/>
    <w:uiPriority w:val="34"/>
    <w:qFormat/>
    <w:rsid w:val="00470BBD"/>
    <w:pPr>
      <w:ind w:left="720"/>
      <w:contextualSpacing/>
    </w:pPr>
  </w:style>
  <w:style w:type="character" w:styleId="IntenseEmphasis">
    <w:name w:val="Intense Emphasis"/>
    <w:basedOn w:val="DefaultParagraphFont"/>
    <w:uiPriority w:val="21"/>
    <w:qFormat/>
    <w:rsid w:val="00470BBD"/>
    <w:rPr>
      <w:i/>
      <w:iCs/>
      <w:color w:val="2F5496" w:themeColor="accent1" w:themeShade="BF"/>
    </w:rPr>
  </w:style>
  <w:style w:type="paragraph" w:styleId="IntenseQuote">
    <w:name w:val="Intense Quote"/>
    <w:basedOn w:val="Normal"/>
    <w:next w:val="Normal"/>
    <w:link w:val="IntenseQuoteChar"/>
    <w:uiPriority w:val="30"/>
    <w:qFormat/>
    <w:rsid w:val="00470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BBD"/>
    <w:rPr>
      <w:rFonts w:ascii="Aptos" w:hAnsi="Aptos"/>
      <w:i/>
      <w:iCs/>
      <w:color w:val="2F5496" w:themeColor="accent1" w:themeShade="BF"/>
      <w:sz w:val="20"/>
    </w:rPr>
  </w:style>
  <w:style w:type="character" w:styleId="IntenseReference">
    <w:name w:val="Intense Reference"/>
    <w:basedOn w:val="DefaultParagraphFont"/>
    <w:uiPriority w:val="32"/>
    <w:qFormat/>
    <w:rsid w:val="00470BBD"/>
    <w:rPr>
      <w:b/>
      <w:bCs/>
      <w:smallCaps/>
      <w:color w:val="2F5496" w:themeColor="accent1" w:themeShade="BF"/>
      <w:spacing w:val="5"/>
    </w:rPr>
  </w:style>
  <w:style w:type="table" w:styleId="TableGrid">
    <w:name w:val="Table Grid"/>
    <w:basedOn w:val="TableNormal"/>
    <w:uiPriority w:val="39"/>
    <w:rsid w:val="0047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0BBD"/>
    <w:pPr>
      <w:spacing w:after="0" w:line="240" w:lineRule="auto"/>
    </w:pPr>
    <w:rPr>
      <w:szCs w:val="20"/>
    </w:rPr>
  </w:style>
  <w:style w:type="character" w:customStyle="1" w:styleId="FootnoteTextChar">
    <w:name w:val="Footnote Text Char"/>
    <w:basedOn w:val="DefaultParagraphFont"/>
    <w:link w:val="FootnoteText"/>
    <w:uiPriority w:val="99"/>
    <w:semiHidden/>
    <w:rsid w:val="00470BBD"/>
    <w:rPr>
      <w:rFonts w:ascii="Aptos" w:hAnsi="Aptos"/>
      <w:sz w:val="20"/>
      <w:szCs w:val="20"/>
    </w:rPr>
  </w:style>
  <w:style w:type="character" w:styleId="FootnoteReference">
    <w:name w:val="footnote reference"/>
    <w:basedOn w:val="DefaultParagraphFont"/>
    <w:uiPriority w:val="99"/>
    <w:semiHidden/>
    <w:unhideWhenUsed/>
    <w:rsid w:val="00470BBD"/>
    <w:rPr>
      <w:vertAlign w:val="superscript"/>
    </w:rPr>
  </w:style>
  <w:style w:type="paragraph" w:styleId="Revision">
    <w:name w:val="Revision"/>
    <w:hidden/>
    <w:uiPriority w:val="99"/>
    <w:semiHidden/>
    <w:rsid w:val="00797406"/>
    <w:pPr>
      <w:spacing w:after="0" w:line="240" w:lineRule="auto"/>
    </w:pPr>
    <w:rPr>
      <w:rFonts w:ascii="Aptos" w:hAnsi="Aptos"/>
      <w:sz w:val="20"/>
    </w:rPr>
  </w:style>
  <w:style w:type="paragraph" w:styleId="Header">
    <w:name w:val="header"/>
    <w:basedOn w:val="Normal"/>
    <w:link w:val="HeaderChar"/>
    <w:uiPriority w:val="99"/>
    <w:unhideWhenUsed/>
    <w:rsid w:val="00AD0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E06"/>
    <w:rPr>
      <w:rFonts w:ascii="Aptos" w:hAnsi="Aptos"/>
      <w:sz w:val="20"/>
    </w:rPr>
  </w:style>
  <w:style w:type="paragraph" w:styleId="Footer">
    <w:name w:val="footer"/>
    <w:basedOn w:val="Normal"/>
    <w:link w:val="FooterChar"/>
    <w:uiPriority w:val="99"/>
    <w:unhideWhenUsed/>
    <w:rsid w:val="00AD0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E06"/>
    <w:rPr>
      <w:rFonts w:ascii="Aptos" w:hAnsi="Aptos"/>
      <w:sz w:val="20"/>
    </w:rPr>
  </w:style>
  <w:style w:type="character" w:styleId="CommentReference">
    <w:name w:val="annotation reference"/>
    <w:basedOn w:val="DefaultParagraphFont"/>
    <w:uiPriority w:val="99"/>
    <w:semiHidden/>
    <w:unhideWhenUsed/>
    <w:rsid w:val="00712DDE"/>
    <w:rPr>
      <w:sz w:val="16"/>
      <w:szCs w:val="16"/>
    </w:rPr>
  </w:style>
  <w:style w:type="paragraph" w:styleId="CommentText">
    <w:name w:val="annotation text"/>
    <w:basedOn w:val="Normal"/>
    <w:link w:val="CommentTextChar"/>
    <w:uiPriority w:val="99"/>
    <w:unhideWhenUsed/>
    <w:rsid w:val="00712DDE"/>
    <w:pPr>
      <w:spacing w:line="240" w:lineRule="auto"/>
    </w:pPr>
    <w:rPr>
      <w:szCs w:val="20"/>
    </w:rPr>
  </w:style>
  <w:style w:type="character" w:customStyle="1" w:styleId="CommentTextChar">
    <w:name w:val="Comment Text Char"/>
    <w:basedOn w:val="DefaultParagraphFont"/>
    <w:link w:val="CommentText"/>
    <w:uiPriority w:val="99"/>
    <w:rsid w:val="00712DDE"/>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2DDE"/>
    <w:rPr>
      <w:b/>
      <w:bCs/>
    </w:rPr>
  </w:style>
  <w:style w:type="character" w:customStyle="1" w:styleId="CommentSubjectChar">
    <w:name w:val="Comment Subject Char"/>
    <w:basedOn w:val="CommentTextChar"/>
    <w:link w:val="CommentSubject"/>
    <w:uiPriority w:val="99"/>
    <w:semiHidden/>
    <w:rsid w:val="00712DDE"/>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1062-94CD-4D2E-8BEA-FEA98BC1D449}">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2.xml><?xml version="1.0" encoding="utf-8"?>
<ds:datastoreItem xmlns:ds="http://schemas.openxmlformats.org/officeDocument/2006/customXml" ds:itemID="{B8C3894E-E57B-4249-98B9-D618B5FE9FDF}">
  <ds:schemaRefs>
    <ds:schemaRef ds:uri="http://schemas.openxmlformats.org/officeDocument/2006/bibliography"/>
  </ds:schemaRefs>
</ds:datastoreItem>
</file>

<file path=customXml/itemProps3.xml><?xml version="1.0" encoding="utf-8"?>
<ds:datastoreItem xmlns:ds="http://schemas.openxmlformats.org/officeDocument/2006/customXml" ds:itemID="{19B04572-1EDA-4451-B524-1DE0623DA4E8}">
  <ds:schemaRefs>
    <ds:schemaRef ds:uri="http://schemas.microsoft.com/sharepoint/v3/contenttype/forms"/>
  </ds:schemaRefs>
</ds:datastoreItem>
</file>

<file path=customXml/itemProps4.xml><?xml version="1.0" encoding="utf-8"?>
<ds:datastoreItem xmlns:ds="http://schemas.openxmlformats.org/officeDocument/2006/customXml" ds:itemID="{44EA8C6B-6B65-4B5F-9964-F2E7216C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6645</Words>
  <Characters>51640</Characters>
  <Application>Microsoft Office Word</Application>
  <DocSecurity>0</DocSecurity>
  <Lines>1780</Lines>
  <Paragraphs>243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58042</CharactersWithSpaces>
  <SharedDoc>false</SharedDoc>
  <HLinks>
    <vt:vector size="6" baseType="variant">
      <vt:variant>
        <vt:i4>4587561</vt:i4>
      </vt:variant>
      <vt:variant>
        <vt:i4>0</vt:i4>
      </vt:variant>
      <vt:variant>
        <vt:i4>0</vt:i4>
      </vt:variant>
      <vt:variant>
        <vt:i4>5</vt:i4>
      </vt:variant>
      <vt:variant>
        <vt:lpwstr>mailto:joosep.kaan@mkm.ee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Kukk</dc:creator>
  <cp:keywords/>
  <dc:description/>
  <cp:lastModifiedBy>Kärt Veliste - SOM</cp:lastModifiedBy>
  <cp:revision>3</cp:revision>
  <dcterms:created xsi:type="dcterms:W3CDTF">2026-06-08T09:01:00Z</dcterms:created>
  <dcterms:modified xsi:type="dcterms:W3CDTF">2026-06-09T16:11:00Z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2026-04-20T08:48:46Z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1729d97e-5986-425f-a0fa-b0fa23acae0a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0x010100AED4240AB1AECA45B30C5571D8135F53</vt:lpwstr>
  </property>
  <property fmtid="{D5CDD505-2E9C-101B-9397-08002B2CF9AE}" pid="11" name="MediaServiceImageTags">
    <vt:lpwstr/>
  </property>
  <property fmtid="{D5CDD505-2E9C-101B-9397-08002B2CF9AE}" pid="12" name="docLang">
    <vt:lpwstr>et</vt:lpwstr>
  </property>
</Properties>
</file>